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3BC6B" w14:textId="4540F663" w:rsidR="00C56997" w:rsidRPr="00990DDF" w:rsidRDefault="00AE399A" w:rsidP="00D95053">
      <w:pPr>
        <w:spacing w:after="0" w:line="240" w:lineRule="auto"/>
        <w:jc w:val="both"/>
        <w:rPr>
          <w:rFonts w:ascii="Candara" w:hAnsi="Candara" w:cs="Arial"/>
          <w:sz w:val="20"/>
        </w:rPr>
      </w:pPr>
      <w:r w:rsidRPr="00990DDF">
        <w:rPr>
          <w:rFonts w:ascii="Candara" w:hAnsi="Candara" w:cs="Arial"/>
          <w:sz w:val="20"/>
        </w:rPr>
        <w:t xml:space="preserve">Na podlagi </w:t>
      </w:r>
      <w:r w:rsidR="00AC67AB" w:rsidRPr="00990DDF">
        <w:rPr>
          <w:rFonts w:ascii="Candara" w:hAnsi="Candara" w:cs="Arial"/>
          <w:sz w:val="20"/>
        </w:rPr>
        <w:t>15</w:t>
      </w:r>
      <w:r w:rsidR="00D95053" w:rsidRPr="00990DDF">
        <w:rPr>
          <w:rFonts w:ascii="Candara" w:hAnsi="Candara" w:cs="Arial"/>
          <w:sz w:val="20"/>
        </w:rPr>
        <w:t xml:space="preserve">. člena Odloka o </w:t>
      </w:r>
      <w:r w:rsidR="00C56997" w:rsidRPr="00990DDF">
        <w:rPr>
          <w:rFonts w:ascii="Candara" w:hAnsi="Candara" w:cs="Arial"/>
          <w:sz w:val="20"/>
        </w:rPr>
        <w:t>postopku in merilih za sofinanciranje letnega programa športa v Občini</w:t>
      </w:r>
      <w:r w:rsidR="00D629CF" w:rsidRPr="00990DDF">
        <w:rPr>
          <w:rFonts w:ascii="Candara" w:hAnsi="Candara" w:cs="Arial"/>
          <w:sz w:val="20"/>
        </w:rPr>
        <w:t xml:space="preserve"> </w:t>
      </w:r>
      <w:r w:rsidR="00C1740E" w:rsidRPr="00990DDF">
        <w:rPr>
          <w:rFonts w:ascii="Candara" w:hAnsi="Candara" w:cs="Arial"/>
          <w:sz w:val="20"/>
        </w:rPr>
        <w:t>Semič</w:t>
      </w:r>
      <w:r w:rsidR="00C56997" w:rsidRPr="00990DDF">
        <w:rPr>
          <w:rFonts w:ascii="Candara" w:hAnsi="Candara" w:cs="Arial"/>
          <w:sz w:val="20"/>
        </w:rPr>
        <w:t xml:space="preserve"> </w:t>
      </w:r>
      <w:r w:rsidR="00D629CF" w:rsidRPr="00990DDF">
        <w:rPr>
          <w:rFonts w:ascii="Candara" w:hAnsi="Candara" w:cs="Arial"/>
          <w:sz w:val="20"/>
        </w:rPr>
        <w:t>(</w:t>
      </w:r>
      <w:r w:rsidR="00136640" w:rsidRPr="00990DDF">
        <w:rPr>
          <w:rFonts w:ascii="Candara" w:hAnsi="Candara" w:cs="Arial"/>
          <w:sz w:val="20"/>
        </w:rPr>
        <w:t>Ur.l.</w:t>
      </w:r>
      <w:r w:rsidR="00C1740E" w:rsidRPr="00990DDF">
        <w:rPr>
          <w:rFonts w:ascii="Candara" w:hAnsi="Candara" w:cs="Arial"/>
          <w:sz w:val="20"/>
        </w:rPr>
        <w:t xml:space="preserve"> RS</w:t>
      </w:r>
      <w:r w:rsidR="00D629CF" w:rsidRPr="00990DDF">
        <w:rPr>
          <w:rFonts w:ascii="Candara" w:hAnsi="Candara" w:cs="Arial"/>
          <w:sz w:val="20"/>
        </w:rPr>
        <w:t xml:space="preserve"> št</w:t>
      </w:r>
      <w:r w:rsidR="00136640" w:rsidRPr="00990DDF">
        <w:rPr>
          <w:rFonts w:ascii="Candara" w:hAnsi="Candara" w:cs="Arial"/>
          <w:sz w:val="20"/>
        </w:rPr>
        <w:t>.</w:t>
      </w:r>
      <w:r w:rsidR="00D629CF" w:rsidRPr="00990DDF">
        <w:rPr>
          <w:rFonts w:ascii="Candara" w:hAnsi="Candara" w:cs="Arial"/>
          <w:sz w:val="20"/>
        </w:rPr>
        <w:t xml:space="preserve"> </w:t>
      </w:r>
      <w:r w:rsidR="00AC67AB" w:rsidRPr="00990DDF">
        <w:rPr>
          <w:rFonts w:ascii="Candara" w:hAnsi="Candara" w:cs="Arial"/>
          <w:sz w:val="20"/>
        </w:rPr>
        <w:t>9/2018</w:t>
      </w:r>
      <w:r w:rsidR="00D55292" w:rsidRPr="00990DDF">
        <w:rPr>
          <w:rFonts w:ascii="Candara" w:hAnsi="Candara" w:cs="Arial"/>
          <w:sz w:val="20"/>
        </w:rPr>
        <w:t>, v nadaljevanju: odlok</w:t>
      </w:r>
      <w:r w:rsidR="00D629CF" w:rsidRPr="00990DDF">
        <w:rPr>
          <w:rFonts w:ascii="Candara" w:hAnsi="Candara" w:cs="Arial"/>
          <w:sz w:val="20"/>
        </w:rPr>
        <w:t>)</w:t>
      </w:r>
      <w:r w:rsidR="00C56997" w:rsidRPr="00990DDF">
        <w:rPr>
          <w:rFonts w:ascii="Candara" w:hAnsi="Candara" w:cs="Arial"/>
          <w:sz w:val="20"/>
        </w:rPr>
        <w:t xml:space="preserve">, Odloka o proračunu Občine </w:t>
      </w:r>
      <w:r w:rsidR="00C1740E" w:rsidRPr="00990DDF">
        <w:rPr>
          <w:rFonts w:ascii="Candara" w:hAnsi="Candara" w:cs="Arial"/>
          <w:sz w:val="20"/>
        </w:rPr>
        <w:t>Semič</w:t>
      </w:r>
      <w:r w:rsidR="00C56997" w:rsidRPr="00990DDF">
        <w:rPr>
          <w:rFonts w:ascii="Candara" w:hAnsi="Candara" w:cs="Arial"/>
          <w:sz w:val="20"/>
        </w:rPr>
        <w:t xml:space="preserve"> za leto 20</w:t>
      </w:r>
      <w:r w:rsidR="005660C7" w:rsidRPr="00990DDF">
        <w:rPr>
          <w:rFonts w:ascii="Candara" w:hAnsi="Candara" w:cs="Arial"/>
          <w:sz w:val="20"/>
        </w:rPr>
        <w:t>20</w:t>
      </w:r>
      <w:r w:rsidR="00C56997" w:rsidRPr="00990DDF">
        <w:rPr>
          <w:rFonts w:ascii="Candara" w:hAnsi="Candara" w:cs="Arial"/>
          <w:sz w:val="20"/>
        </w:rPr>
        <w:t xml:space="preserve"> (</w:t>
      </w:r>
      <w:r w:rsidR="00136640" w:rsidRPr="00990DDF">
        <w:rPr>
          <w:rFonts w:ascii="Candara" w:hAnsi="Candara" w:cs="Arial"/>
          <w:sz w:val="20"/>
        </w:rPr>
        <w:t xml:space="preserve">Ur.l. RS št. </w:t>
      </w:r>
      <w:r w:rsidR="00C1740E" w:rsidRPr="00990DDF">
        <w:rPr>
          <w:rFonts w:ascii="Candara" w:hAnsi="Candara" w:cs="Arial"/>
          <w:sz w:val="20"/>
        </w:rPr>
        <w:t>9/2020)</w:t>
      </w:r>
      <w:r w:rsidR="00C56997" w:rsidRPr="00990DDF">
        <w:rPr>
          <w:rFonts w:ascii="Candara" w:hAnsi="Candara" w:cs="Arial"/>
          <w:sz w:val="20"/>
        </w:rPr>
        <w:t xml:space="preserve"> i</w:t>
      </w:r>
      <w:r w:rsidR="00CF0048" w:rsidRPr="00990DDF">
        <w:rPr>
          <w:rFonts w:ascii="Candara" w:hAnsi="Candara" w:cs="Arial"/>
          <w:sz w:val="20"/>
        </w:rPr>
        <w:t>n J</w:t>
      </w:r>
      <w:r w:rsidR="00C56997" w:rsidRPr="00990DDF">
        <w:rPr>
          <w:rFonts w:ascii="Candara" w:hAnsi="Candara" w:cs="Arial"/>
          <w:sz w:val="20"/>
        </w:rPr>
        <w:t xml:space="preserve">avnega razpisa </w:t>
      </w:r>
      <w:r w:rsidR="00CF0048" w:rsidRPr="00990DDF">
        <w:rPr>
          <w:rFonts w:ascii="Candara" w:hAnsi="Candara" w:cs="Arial"/>
          <w:sz w:val="20"/>
        </w:rPr>
        <w:t xml:space="preserve">za sofinanciranje športnih vsebin letnega programa športa na območju Občine </w:t>
      </w:r>
      <w:r w:rsidR="00C1740E" w:rsidRPr="00990DDF">
        <w:rPr>
          <w:rFonts w:ascii="Candara" w:hAnsi="Candara" w:cs="Arial"/>
          <w:sz w:val="20"/>
        </w:rPr>
        <w:t>Semič</w:t>
      </w:r>
      <w:r w:rsidR="00CF0048" w:rsidRPr="00990DDF">
        <w:rPr>
          <w:rFonts w:ascii="Candara" w:hAnsi="Candara" w:cs="Arial"/>
          <w:sz w:val="20"/>
        </w:rPr>
        <w:t xml:space="preserve"> št. </w:t>
      </w:r>
      <w:bookmarkStart w:id="0" w:name="_GoBack"/>
      <w:r w:rsidR="00EE31BC">
        <w:rPr>
          <w:rFonts w:ascii="Candara" w:eastAsia="Times New Roman" w:hAnsi="Candara" w:cs="Arial"/>
          <w:sz w:val="20"/>
          <w:lang w:eastAsia="sl-SI"/>
        </w:rPr>
        <w:t>671-01/2020</w:t>
      </w:r>
      <w:bookmarkEnd w:id="0"/>
      <w:r w:rsidR="00EE31BC">
        <w:rPr>
          <w:rFonts w:ascii="Candara" w:eastAsia="Times New Roman" w:hAnsi="Candara" w:cs="Arial"/>
          <w:sz w:val="20"/>
          <w:lang w:eastAsia="sl-SI"/>
        </w:rPr>
        <w:t>-5</w:t>
      </w:r>
      <w:r w:rsidR="00CF0048" w:rsidRPr="00990DDF">
        <w:rPr>
          <w:rFonts w:ascii="Candara" w:eastAsia="Times New Roman" w:hAnsi="Candara" w:cs="Arial"/>
          <w:sz w:val="20"/>
          <w:lang w:eastAsia="sl-SI"/>
        </w:rPr>
        <w:t xml:space="preserve"> z dne</w:t>
      </w:r>
      <w:r w:rsidR="00AC67AB" w:rsidRPr="00990DDF">
        <w:rPr>
          <w:rFonts w:ascii="Candara" w:eastAsia="Times New Roman" w:hAnsi="Candara" w:cs="Arial"/>
          <w:sz w:val="20"/>
          <w:lang w:eastAsia="sl-SI"/>
        </w:rPr>
        <w:t xml:space="preserve"> 29. 5. 2020 </w:t>
      </w:r>
      <w:r w:rsidR="00CF0048" w:rsidRPr="00990DDF">
        <w:rPr>
          <w:rFonts w:ascii="Candara" w:eastAsia="Times New Roman" w:hAnsi="Candara" w:cs="Arial"/>
          <w:sz w:val="20"/>
          <w:lang w:eastAsia="sl-SI"/>
        </w:rPr>
        <w:t>ter odločbe o višini dodeljenih sredstev za izvajanje športnih vsebin v letu 20</w:t>
      </w:r>
      <w:r w:rsidR="005660C7" w:rsidRPr="00990DDF">
        <w:rPr>
          <w:rFonts w:ascii="Candara" w:eastAsia="Times New Roman" w:hAnsi="Candara" w:cs="Arial"/>
          <w:sz w:val="20"/>
          <w:lang w:eastAsia="sl-SI"/>
        </w:rPr>
        <w:t>20</w:t>
      </w:r>
      <w:r w:rsidR="00CF0048" w:rsidRPr="00990DDF">
        <w:rPr>
          <w:rFonts w:ascii="Candara" w:eastAsia="Times New Roman" w:hAnsi="Candara" w:cs="Arial"/>
          <w:sz w:val="20"/>
          <w:lang w:eastAsia="sl-SI"/>
        </w:rPr>
        <w:t>, št</w:t>
      </w:r>
      <w:r w:rsidR="00C1740E" w:rsidRPr="00990DDF">
        <w:rPr>
          <w:rFonts w:ascii="Candara" w:eastAsia="Times New Roman" w:hAnsi="Candara" w:cs="Arial"/>
          <w:sz w:val="20"/>
          <w:lang w:eastAsia="sl-SI"/>
        </w:rPr>
        <w:t>.</w:t>
      </w:r>
      <w:r w:rsidR="00CF0048" w:rsidRPr="00990DDF">
        <w:rPr>
          <w:rFonts w:ascii="Candara" w:eastAsia="Times New Roman" w:hAnsi="Candara" w:cs="Arial"/>
          <w:sz w:val="20"/>
          <w:lang w:eastAsia="sl-SI"/>
        </w:rPr>
        <w:t xml:space="preserve"> </w:t>
      </w:r>
      <w:r w:rsidR="00AC67AB" w:rsidRPr="00990DDF">
        <w:rPr>
          <w:rFonts w:ascii="Candara" w:eastAsia="Times New Roman" w:hAnsi="Candara" w:cs="Arial"/>
          <w:sz w:val="20"/>
          <w:lang w:eastAsia="sl-SI"/>
        </w:rPr>
        <w:t>671-01/2020-___</w:t>
      </w:r>
      <w:r w:rsidR="00CF0048" w:rsidRPr="00990DDF">
        <w:rPr>
          <w:rFonts w:ascii="Candara" w:eastAsia="Times New Roman" w:hAnsi="Candara" w:cs="Arial"/>
          <w:sz w:val="20"/>
          <w:lang w:eastAsia="sl-SI"/>
        </w:rPr>
        <w:t xml:space="preserve"> z dne_____________</w:t>
      </w:r>
    </w:p>
    <w:p w14:paraId="7F2630B3" w14:textId="77777777" w:rsidR="00D95053" w:rsidRPr="00990DDF" w:rsidRDefault="00D95053" w:rsidP="00D95053">
      <w:pPr>
        <w:spacing w:after="0" w:line="240" w:lineRule="auto"/>
        <w:jc w:val="both"/>
        <w:rPr>
          <w:rFonts w:ascii="Candara" w:eastAsia="Times New Roman" w:hAnsi="Candara" w:cs="Arial"/>
          <w:b/>
          <w:sz w:val="20"/>
          <w:lang w:eastAsia="sl-SI"/>
        </w:rPr>
      </w:pPr>
    </w:p>
    <w:p w14:paraId="36C6F191" w14:textId="28C6E72E" w:rsidR="00D95053" w:rsidRPr="00990DDF" w:rsidRDefault="00D95053" w:rsidP="00BC086A">
      <w:pPr>
        <w:jc w:val="both"/>
        <w:rPr>
          <w:rFonts w:ascii="Candara" w:hAnsi="Candara" w:cs="Arial"/>
          <w:sz w:val="20"/>
        </w:rPr>
      </w:pPr>
      <w:r w:rsidRPr="00990DDF">
        <w:rPr>
          <w:rFonts w:ascii="Candara" w:eastAsia="Times New Roman" w:hAnsi="Candara" w:cs="Arial"/>
          <w:b/>
          <w:sz w:val="20"/>
          <w:lang w:eastAsia="sl-SI"/>
        </w:rPr>
        <w:t xml:space="preserve">OBČINA </w:t>
      </w:r>
      <w:r w:rsidR="00C1740E" w:rsidRPr="00990DDF">
        <w:rPr>
          <w:rFonts w:ascii="Candara" w:eastAsia="Times New Roman" w:hAnsi="Candara" w:cs="Arial"/>
          <w:b/>
          <w:sz w:val="20"/>
          <w:lang w:eastAsia="sl-SI"/>
        </w:rPr>
        <w:t>SEMIČ</w:t>
      </w:r>
      <w:r w:rsidRPr="00990DDF">
        <w:rPr>
          <w:rFonts w:ascii="Candara" w:eastAsia="Times New Roman" w:hAnsi="Candara" w:cs="Arial"/>
          <w:b/>
          <w:sz w:val="20"/>
          <w:lang w:eastAsia="sl-SI"/>
        </w:rPr>
        <w:t xml:space="preserve">, </w:t>
      </w:r>
      <w:r w:rsidR="00C1740E" w:rsidRPr="00990DDF">
        <w:rPr>
          <w:rFonts w:ascii="Candara" w:eastAsia="Times New Roman" w:hAnsi="Candara" w:cs="Arial"/>
          <w:sz w:val="20"/>
          <w:lang w:eastAsia="sl-SI"/>
        </w:rPr>
        <w:t>Štefanov trg 9, 8333 Semič</w:t>
      </w:r>
      <w:r w:rsidRPr="00990DDF">
        <w:rPr>
          <w:rFonts w:ascii="Candara" w:eastAsia="Times New Roman" w:hAnsi="Candara" w:cs="Arial"/>
          <w:sz w:val="20"/>
          <w:lang w:eastAsia="sl-SI"/>
        </w:rPr>
        <w:t xml:space="preserve">, matična številka: </w:t>
      </w:r>
      <w:r w:rsidR="00C1740E" w:rsidRPr="00990DDF">
        <w:rPr>
          <w:rFonts w:ascii="Candara" w:eastAsia="Times New Roman" w:hAnsi="Candara" w:cs="Arial"/>
          <w:sz w:val="20"/>
          <w:lang w:eastAsia="sl-SI"/>
        </w:rPr>
        <w:t>5880262000</w:t>
      </w:r>
      <w:r w:rsidRPr="00990DDF">
        <w:rPr>
          <w:rFonts w:ascii="Candara" w:eastAsia="Times New Roman" w:hAnsi="Candara" w:cs="Arial"/>
          <w:sz w:val="20"/>
          <w:lang w:eastAsia="sl-SI"/>
        </w:rPr>
        <w:t xml:space="preserve">, davčna številka: </w:t>
      </w:r>
      <w:r w:rsidR="00C1740E" w:rsidRPr="00990DDF">
        <w:rPr>
          <w:rFonts w:ascii="Candara" w:eastAsia="Times New Roman" w:hAnsi="Candara" w:cs="Arial"/>
          <w:sz w:val="20"/>
          <w:lang w:eastAsia="sl-SI"/>
        </w:rPr>
        <w:t>SI79049273</w:t>
      </w:r>
      <w:r w:rsidRPr="00990DDF">
        <w:rPr>
          <w:rFonts w:ascii="Candara" w:eastAsia="Times New Roman" w:hAnsi="Candara" w:cs="Arial"/>
          <w:sz w:val="20"/>
          <w:lang w:eastAsia="sl-SI"/>
        </w:rPr>
        <w:t>, ki jo zastopa župan</w:t>
      </w:r>
      <w:r w:rsidR="00C1740E" w:rsidRPr="00990DDF">
        <w:rPr>
          <w:rFonts w:ascii="Candara" w:eastAsia="Times New Roman" w:hAnsi="Candara" w:cs="Arial"/>
          <w:sz w:val="20"/>
          <w:lang w:eastAsia="sl-SI"/>
        </w:rPr>
        <w:t>ja</w:t>
      </w:r>
      <w:r w:rsidRPr="00990DDF">
        <w:rPr>
          <w:rFonts w:ascii="Candara" w:eastAsia="Times New Roman" w:hAnsi="Candara" w:cs="Arial"/>
          <w:sz w:val="20"/>
          <w:lang w:eastAsia="sl-SI"/>
        </w:rPr>
        <w:t xml:space="preserve"> </w:t>
      </w:r>
      <w:r w:rsidR="00C1740E" w:rsidRPr="00990DDF">
        <w:rPr>
          <w:rFonts w:ascii="Candara" w:hAnsi="Candara" w:cs="Arial"/>
          <w:sz w:val="20"/>
        </w:rPr>
        <w:t xml:space="preserve">Polona Kambič, mag. </w:t>
      </w:r>
      <w:r w:rsidR="00E64D92" w:rsidRPr="00990DDF">
        <w:rPr>
          <w:rFonts w:ascii="Candara" w:hAnsi="Candara" w:cs="Arial"/>
          <w:sz w:val="20"/>
        </w:rPr>
        <w:t>(v nadaljevanju: občina)</w:t>
      </w:r>
    </w:p>
    <w:p w14:paraId="092E0E0A" w14:textId="77777777" w:rsidR="00D95053" w:rsidRPr="00990DDF" w:rsidRDefault="00D95053" w:rsidP="00D95053">
      <w:pPr>
        <w:spacing w:after="0" w:line="240" w:lineRule="auto"/>
        <w:jc w:val="both"/>
        <w:rPr>
          <w:rFonts w:ascii="Candara" w:hAnsi="Candara" w:cs="Arial"/>
          <w:sz w:val="20"/>
        </w:rPr>
      </w:pPr>
      <w:r w:rsidRPr="00990DDF">
        <w:rPr>
          <w:rFonts w:ascii="Candara" w:hAnsi="Candara" w:cs="Arial"/>
          <w:sz w:val="20"/>
        </w:rPr>
        <w:t xml:space="preserve">in </w:t>
      </w:r>
    </w:p>
    <w:p w14:paraId="46DD3840" w14:textId="77777777" w:rsidR="00D95053" w:rsidRPr="00990DDF" w:rsidRDefault="00D95053" w:rsidP="00D95053">
      <w:pPr>
        <w:spacing w:after="0" w:line="240" w:lineRule="auto"/>
        <w:jc w:val="both"/>
        <w:rPr>
          <w:rFonts w:ascii="Candara" w:hAnsi="Candara" w:cs="Arial"/>
          <w:sz w:val="20"/>
        </w:rPr>
      </w:pPr>
    </w:p>
    <w:p w14:paraId="0F4F1004" w14:textId="77777777" w:rsidR="00AC67AB" w:rsidRPr="00990DDF" w:rsidRDefault="002916BA" w:rsidP="00D95053">
      <w:pPr>
        <w:spacing w:after="0" w:line="240" w:lineRule="auto"/>
        <w:jc w:val="both"/>
        <w:rPr>
          <w:rFonts w:ascii="Candara" w:hAnsi="Candara" w:cs="Arial"/>
          <w:sz w:val="20"/>
        </w:rPr>
      </w:pPr>
      <w:r w:rsidRPr="00990DDF">
        <w:rPr>
          <w:rFonts w:ascii="Candara" w:hAnsi="Candara" w:cs="Arial"/>
          <w:sz w:val="20"/>
        </w:rPr>
        <w:t>____________________________________n</w:t>
      </w:r>
      <w:r w:rsidR="00CF0048" w:rsidRPr="00990DDF">
        <w:rPr>
          <w:rFonts w:ascii="Candara" w:hAnsi="Candara" w:cs="Arial"/>
          <w:sz w:val="20"/>
        </w:rPr>
        <w:t>asl</w:t>
      </w:r>
      <w:r w:rsidRPr="00990DDF">
        <w:rPr>
          <w:rFonts w:ascii="Candara" w:hAnsi="Candara" w:cs="Arial"/>
          <w:sz w:val="20"/>
        </w:rPr>
        <w:t>ov:</w:t>
      </w:r>
      <w:r w:rsidR="00CF0048" w:rsidRPr="00990DDF">
        <w:rPr>
          <w:rFonts w:ascii="Candara" w:hAnsi="Candara" w:cs="Arial"/>
          <w:sz w:val="20"/>
        </w:rPr>
        <w:t>_</w:t>
      </w:r>
      <w:r w:rsidRPr="00990DDF">
        <w:rPr>
          <w:rFonts w:ascii="Candara" w:hAnsi="Candara" w:cs="Arial"/>
          <w:sz w:val="20"/>
        </w:rPr>
        <w:t>____</w:t>
      </w:r>
      <w:r w:rsidR="00CF0048" w:rsidRPr="00990DDF">
        <w:rPr>
          <w:rFonts w:ascii="Candara" w:hAnsi="Candara" w:cs="Arial"/>
          <w:sz w:val="20"/>
        </w:rPr>
        <w:t>__________________________</w:t>
      </w:r>
      <w:r w:rsidR="00D95053" w:rsidRPr="00990DDF">
        <w:rPr>
          <w:rFonts w:ascii="Candara" w:hAnsi="Candara" w:cs="Arial"/>
          <w:sz w:val="20"/>
        </w:rPr>
        <w:t xml:space="preserve">, matična </w:t>
      </w:r>
    </w:p>
    <w:p w14:paraId="3B7B9048" w14:textId="77777777" w:rsidR="00AC67AB" w:rsidRPr="00990DDF" w:rsidRDefault="00AC67AB" w:rsidP="00D95053">
      <w:pPr>
        <w:spacing w:after="0" w:line="240" w:lineRule="auto"/>
        <w:jc w:val="both"/>
        <w:rPr>
          <w:rFonts w:ascii="Candara" w:hAnsi="Candara" w:cs="Arial"/>
          <w:sz w:val="20"/>
        </w:rPr>
      </w:pPr>
    </w:p>
    <w:p w14:paraId="2FC3C5F1" w14:textId="67261835" w:rsidR="00D95053" w:rsidRPr="00990DDF" w:rsidRDefault="00D95053" w:rsidP="00D95053">
      <w:pPr>
        <w:spacing w:after="0" w:line="240" w:lineRule="auto"/>
        <w:jc w:val="both"/>
        <w:rPr>
          <w:rFonts w:ascii="Candara" w:hAnsi="Candara" w:cs="Arial"/>
          <w:sz w:val="20"/>
        </w:rPr>
      </w:pPr>
      <w:r w:rsidRPr="00990DDF">
        <w:rPr>
          <w:rFonts w:ascii="Candara" w:hAnsi="Candara" w:cs="Arial"/>
          <w:sz w:val="20"/>
        </w:rPr>
        <w:t xml:space="preserve">številka: </w:t>
      </w:r>
      <w:r w:rsidR="00CF0048" w:rsidRPr="00990DDF">
        <w:rPr>
          <w:rFonts w:ascii="Candara" w:hAnsi="Candara" w:cs="Arial"/>
          <w:sz w:val="20"/>
          <w:shd w:val="clear" w:color="auto" w:fill="FFFFFF"/>
        </w:rPr>
        <w:t>______________</w:t>
      </w:r>
      <w:r w:rsidRPr="00990DDF">
        <w:rPr>
          <w:rFonts w:ascii="Candara" w:hAnsi="Candara" w:cs="Arial"/>
          <w:sz w:val="20"/>
        </w:rPr>
        <w:t xml:space="preserve">, davčna številka </w:t>
      </w:r>
      <w:r w:rsidR="00CF0048" w:rsidRPr="00990DDF">
        <w:rPr>
          <w:rFonts w:ascii="Candara" w:hAnsi="Candara" w:cs="Arial"/>
          <w:sz w:val="20"/>
          <w:shd w:val="clear" w:color="auto" w:fill="FFFFFF"/>
        </w:rPr>
        <w:t>__________________________</w:t>
      </w:r>
      <w:r w:rsidR="00B029F9" w:rsidRPr="00990DDF">
        <w:rPr>
          <w:rFonts w:ascii="Candara" w:hAnsi="Candara" w:cs="Arial"/>
          <w:sz w:val="20"/>
        </w:rPr>
        <w:t xml:space="preserve">, </w:t>
      </w:r>
      <w:r w:rsidR="00BE30F8" w:rsidRPr="00990DDF">
        <w:rPr>
          <w:rFonts w:ascii="Candara" w:hAnsi="Candara" w:cs="Arial"/>
          <w:sz w:val="20"/>
        </w:rPr>
        <w:t xml:space="preserve">kot izvajalec </w:t>
      </w:r>
      <w:r w:rsidR="00803615" w:rsidRPr="00990DDF">
        <w:rPr>
          <w:rFonts w:ascii="Candara" w:hAnsi="Candara" w:cs="Arial"/>
          <w:sz w:val="20"/>
        </w:rPr>
        <w:t xml:space="preserve">letnega programa športa </w:t>
      </w:r>
      <w:r w:rsidR="00E64D92" w:rsidRPr="00990DDF">
        <w:rPr>
          <w:rFonts w:ascii="Candara" w:hAnsi="Candara" w:cs="Arial"/>
          <w:sz w:val="20"/>
        </w:rPr>
        <w:t xml:space="preserve">(v nadaljevanju: </w:t>
      </w:r>
      <w:r w:rsidR="00803615" w:rsidRPr="00990DDF">
        <w:rPr>
          <w:rFonts w:ascii="Candara" w:hAnsi="Candara" w:cs="Arial"/>
          <w:sz w:val="20"/>
        </w:rPr>
        <w:t>izvajalec</w:t>
      </w:r>
      <w:r w:rsidR="00E64D92" w:rsidRPr="00990DDF">
        <w:rPr>
          <w:rFonts w:ascii="Candara" w:hAnsi="Candara" w:cs="Arial"/>
          <w:sz w:val="20"/>
        </w:rPr>
        <w:t>)</w:t>
      </w:r>
    </w:p>
    <w:p w14:paraId="048D8E77" w14:textId="77777777" w:rsidR="00D95053" w:rsidRPr="00990DDF" w:rsidRDefault="00D95053" w:rsidP="00D95053">
      <w:pPr>
        <w:spacing w:after="0" w:line="240" w:lineRule="auto"/>
        <w:jc w:val="both"/>
        <w:rPr>
          <w:rFonts w:ascii="Candara" w:hAnsi="Candara" w:cs="Arial"/>
          <w:sz w:val="20"/>
        </w:rPr>
      </w:pPr>
    </w:p>
    <w:p w14:paraId="459F0B86" w14:textId="77777777" w:rsidR="00D95053" w:rsidRPr="00990DDF" w:rsidRDefault="00D95053" w:rsidP="00D95053">
      <w:pPr>
        <w:spacing w:after="0" w:line="240" w:lineRule="auto"/>
        <w:jc w:val="both"/>
        <w:rPr>
          <w:rFonts w:ascii="Candara" w:hAnsi="Candara" w:cs="Arial"/>
          <w:sz w:val="20"/>
        </w:rPr>
      </w:pPr>
    </w:p>
    <w:p w14:paraId="0189F88A" w14:textId="77777777" w:rsidR="00D95053" w:rsidRPr="00990DDF" w:rsidRDefault="00D95053" w:rsidP="00D95053">
      <w:pPr>
        <w:spacing w:after="0" w:line="240" w:lineRule="auto"/>
        <w:jc w:val="both"/>
        <w:rPr>
          <w:rFonts w:ascii="Candara" w:hAnsi="Candara" w:cs="Arial"/>
          <w:sz w:val="20"/>
        </w:rPr>
      </w:pPr>
      <w:r w:rsidRPr="00990DDF">
        <w:rPr>
          <w:rFonts w:ascii="Candara" w:hAnsi="Candara" w:cs="Arial"/>
          <w:sz w:val="20"/>
        </w:rPr>
        <w:t xml:space="preserve">sklepata </w:t>
      </w:r>
    </w:p>
    <w:p w14:paraId="251065FB" w14:textId="77777777" w:rsidR="00D95053" w:rsidRPr="00990DDF" w:rsidRDefault="00D95053" w:rsidP="00D95053">
      <w:pPr>
        <w:spacing w:after="0" w:line="240" w:lineRule="auto"/>
        <w:jc w:val="both"/>
        <w:rPr>
          <w:rFonts w:ascii="Candara" w:hAnsi="Candara" w:cs="Arial"/>
          <w:sz w:val="20"/>
        </w:rPr>
      </w:pPr>
    </w:p>
    <w:p w14:paraId="0125093C" w14:textId="77777777" w:rsidR="00D95053" w:rsidRPr="00990DDF" w:rsidRDefault="00D95053" w:rsidP="00D95053">
      <w:pPr>
        <w:spacing w:after="0" w:line="240" w:lineRule="auto"/>
        <w:jc w:val="both"/>
        <w:rPr>
          <w:rFonts w:ascii="Candara" w:hAnsi="Candara" w:cs="Arial"/>
          <w:sz w:val="20"/>
        </w:rPr>
      </w:pPr>
    </w:p>
    <w:p w14:paraId="04DFE083" w14:textId="094DADD0" w:rsidR="00AC67AB" w:rsidRPr="00990DDF" w:rsidRDefault="00D95053" w:rsidP="00802333">
      <w:pPr>
        <w:spacing w:after="0" w:line="240" w:lineRule="auto"/>
        <w:jc w:val="center"/>
        <w:rPr>
          <w:rFonts w:ascii="Candara" w:hAnsi="Candara" w:cs="Arial"/>
          <w:b/>
          <w:sz w:val="24"/>
        </w:rPr>
      </w:pPr>
      <w:r w:rsidRPr="00990DDF">
        <w:rPr>
          <w:rFonts w:ascii="Candara" w:hAnsi="Candara" w:cs="Arial"/>
          <w:b/>
          <w:sz w:val="24"/>
        </w:rPr>
        <w:t xml:space="preserve">POGODBO </w:t>
      </w:r>
      <w:r w:rsidR="007F5F0B" w:rsidRPr="00990DDF">
        <w:rPr>
          <w:rFonts w:ascii="Candara" w:hAnsi="Candara" w:cs="Arial"/>
          <w:b/>
          <w:sz w:val="24"/>
        </w:rPr>
        <w:t>O</w:t>
      </w:r>
      <w:r w:rsidR="00BF6803" w:rsidRPr="00990DDF">
        <w:rPr>
          <w:rFonts w:ascii="Candara" w:hAnsi="Candara" w:cs="Arial"/>
          <w:b/>
          <w:sz w:val="24"/>
        </w:rPr>
        <w:t xml:space="preserve"> </w:t>
      </w:r>
      <w:r w:rsidR="00803615" w:rsidRPr="00990DDF">
        <w:rPr>
          <w:rFonts w:ascii="Candara" w:hAnsi="Candara" w:cs="Arial"/>
          <w:b/>
          <w:sz w:val="24"/>
        </w:rPr>
        <w:t>SOFINANCIRA</w:t>
      </w:r>
      <w:r w:rsidR="00A77330" w:rsidRPr="00990DDF">
        <w:rPr>
          <w:rFonts w:ascii="Candara" w:hAnsi="Candara" w:cs="Arial"/>
          <w:b/>
          <w:sz w:val="24"/>
        </w:rPr>
        <w:t>NJU ŠPORTNIH VSEBIN ZA LETO 20</w:t>
      </w:r>
      <w:r w:rsidR="00A4518B" w:rsidRPr="00990DDF">
        <w:rPr>
          <w:rFonts w:ascii="Candara" w:hAnsi="Candara" w:cs="Arial"/>
          <w:b/>
          <w:sz w:val="24"/>
        </w:rPr>
        <w:t>20</w:t>
      </w:r>
    </w:p>
    <w:p w14:paraId="1BB4A2AD" w14:textId="77777777" w:rsidR="007F5F0B" w:rsidRPr="00990DDF" w:rsidRDefault="007F5F0B" w:rsidP="007F5F0B">
      <w:pPr>
        <w:spacing w:after="0" w:line="240" w:lineRule="auto"/>
        <w:jc w:val="center"/>
        <w:rPr>
          <w:rFonts w:ascii="Candara" w:hAnsi="Candara" w:cs="Arial"/>
          <w:b/>
          <w:sz w:val="20"/>
        </w:rPr>
      </w:pPr>
    </w:p>
    <w:p w14:paraId="7BD17A17" w14:textId="77777777" w:rsidR="007F5F0B" w:rsidRPr="00990DDF" w:rsidRDefault="007F5F0B" w:rsidP="007F5F0B">
      <w:pPr>
        <w:spacing w:after="0" w:line="240" w:lineRule="auto"/>
        <w:jc w:val="center"/>
        <w:rPr>
          <w:rFonts w:ascii="Candara" w:hAnsi="Candara" w:cs="Arial"/>
          <w:sz w:val="20"/>
        </w:rPr>
      </w:pPr>
    </w:p>
    <w:p w14:paraId="2E45C635" w14:textId="77777777" w:rsidR="007F5F0B" w:rsidRPr="00990DDF" w:rsidRDefault="007F5F0B" w:rsidP="007F5F0B">
      <w:pPr>
        <w:pStyle w:val="Odstavekseznama"/>
        <w:numPr>
          <w:ilvl w:val="0"/>
          <w:numId w:val="2"/>
        </w:numPr>
        <w:spacing w:after="0" w:line="240" w:lineRule="auto"/>
        <w:jc w:val="center"/>
        <w:rPr>
          <w:rFonts w:ascii="Candara" w:hAnsi="Candara" w:cs="Arial"/>
          <w:sz w:val="20"/>
        </w:rPr>
      </w:pPr>
      <w:r w:rsidRPr="00990DDF">
        <w:rPr>
          <w:rFonts w:ascii="Candara" w:hAnsi="Candara" w:cs="Arial"/>
          <w:sz w:val="20"/>
        </w:rPr>
        <w:t>člen</w:t>
      </w:r>
    </w:p>
    <w:p w14:paraId="45D1B0DA" w14:textId="77777777" w:rsidR="007F5F0B" w:rsidRPr="00990DDF" w:rsidRDefault="007F5F0B" w:rsidP="007F5F0B">
      <w:pPr>
        <w:spacing w:after="0" w:line="240" w:lineRule="auto"/>
        <w:jc w:val="both"/>
        <w:rPr>
          <w:rFonts w:ascii="Candara" w:hAnsi="Candara" w:cs="Arial"/>
          <w:sz w:val="20"/>
        </w:rPr>
      </w:pPr>
    </w:p>
    <w:p w14:paraId="67198581" w14:textId="77777777" w:rsidR="00C1740E" w:rsidRPr="00990DDF" w:rsidRDefault="00C1740E" w:rsidP="00C1740E">
      <w:pPr>
        <w:jc w:val="both"/>
        <w:rPr>
          <w:rFonts w:ascii="Candara" w:hAnsi="Candara" w:cs="Arial"/>
          <w:sz w:val="20"/>
        </w:rPr>
      </w:pPr>
      <w:r w:rsidRPr="00990DDF">
        <w:rPr>
          <w:rFonts w:ascii="Candara" w:hAnsi="Candara" w:cs="Arial"/>
          <w:sz w:val="20"/>
        </w:rPr>
        <w:t>Pogodbeni stranki uvodoma ugotavljata:</w:t>
      </w:r>
    </w:p>
    <w:p w14:paraId="474AAFFC" w14:textId="3A74FBC8" w:rsidR="00C1740E" w:rsidRPr="00990DDF" w:rsidRDefault="00C1740E" w:rsidP="00C1740E">
      <w:pPr>
        <w:pStyle w:val="Odstavekseznama"/>
        <w:numPr>
          <w:ilvl w:val="0"/>
          <w:numId w:val="7"/>
        </w:numPr>
        <w:spacing w:after="0" w:line="240" w:lineRule="auto"/>
        <w:jc w:val="both"/>
        <w:rPr>
          <w:rFonts w:ascii="Candara" w:hAnsi="Candara" w:cs="Arial"/>
          <w:sz w:val="20"/>
        </w:rPr>
      </w:pPr>
      <w:r w:rsidRPr="00990DDF">
        <w:rPr>
          <w:rFonts w:ascii="Candara" w:hAnsi="Candara" w:cs="Arial"/>
          <w:sz w:val="20"/>
        </w:rPr>
        <w:t xml:space="preserve">da je občina objavila Javni razpis za sofinanciranje športnih vsebin izvajalcev letnega programa športa na območju Občine Semič v letu 2020 v mesečniku Belokranjec številka </w:t>
      </w:r>
      <w:r w:rsidR="00AC67AB" w:rsidRPr="00990DDF">
        <w:rPr>
          <w:rFonts w:ascii="Candara" w:hAnsi="Candara" w:cs="Arial"/>
          <w:sz w:val="20"/>
        </w:rPr>
        <w:t>5/XXIII</w:t>
      </w:r>
      <w:r w:rsidRPr="00990DDF">
        <w:rPr>
          <w:rFonts w:ascii="Candara" w:hAnsi="Candara" w:cs="Arial"/>
          <w:sz w:val="20"/>
        </w:rPr>
        <w:t xml:space="preserve"> ter na spletni strani Občine Semič dne </w:t>
      </w:r>
      <w:r w:rsidR="00990DDF" w:rsidRPr="00990DDF">
        <w:rPr>
          <w:rFonts w:ascii="Candara" w:hAnsi="Candara" w:cs="Arial"/>
          <w:sz w:val="20"/>
        </w:rPr>
        <w:t xml:space="preserve"> 1</w:t>
      </w:r>
      <w:r w:rsidR="00AC67AB" w:rsidRPr="00990DDF">
        <w:rPr>
          <w:rFonts w:ascii="Candara" w:hAnsi="Candara" w:cs="Arial"/>
          <w:sz w:val="20"/>
        </w:rPr>
        <w:t>. 6. 2020,</w:t>
      </w:r>
    </w:p>
    <w:p w14:paraId="5229F5A9" w14:textId="2F2550A5" w:rsidR="00136640" w:rsidRPr="00990DDF" w:rsidRDefault="00136640" w:rsidP="00C1740E">
      <w:pPr>
        <w:pStyle w:val="Odstavekseznama"/>
        <w:numPr>
          <w:ilvl w:val="0"/>
          <w:numId w:val="7"/>
        </w:numPr>
        <w:spacing w:after="0" w:line="240" w:lineRule="auto"/>
        <w:jc w:val="both"/>
        <w:rPr>
          <w:rFonts w:ascii="Candara" w:hAnsi="Candara" w:cs="Arial"/>
          <w:sz w:val="20"/>
        </w:rPr>
      </w:pPr>
      <w:r w:rsidRPr="00990DDF">
        <w:rPr>
          <w:rFonts w:ascii="Candara" w:hAnsi="Candara" w:cs="Arial"/>
          <w:sz w:val="20"/>
        </w:rPr>
        <w:t xml:space="preserve">da je Občinski svet Občine Semič dne </w:t>
      </w:r>
      <w:r w:rsidR="00AC67AB" w:rsidRPr="00990DDF">
        <w:rPr>
          <w:rFonts w:ascii="Candara" w:hAnsi="Candara" w:cs="Arial"/>
          <w:sz w:val="20"/>
        </w:rPr>
        <w:t>27. 5. 2020</w:t>
      </w:r>
      <w:r w:rsidRPr="00990DDF">
        <w:rPr>
          <w:rFonts w:ascii="Candara" w:hAnsi="Candara" w:cs="Arial"/>
          <w:sz w:val="20"/>
        </w:rPr>
        <w:t xml:space="preserve"> sprejel letni program športa za leto 2020,</w:t>
      </w:r>
    </w:p>
    <w:p w14:paraId="174E40B9" w14:textId="44DA14F2" w:rsidR="00C1740E" w:rsidRPr="00990DDF" w:rsidRDefault="00C1740E" w:rsidP="00C1740E">
      <w:pPr>
        <w:pStyle w:val="Odstavekseznama"/>
        <w:numPr>
          <w:ilvl w:val="0"/>
          <w:numId w:val="7"/>
        </w:numPr>
        <w:spacing w:after="0" w:line="240" w:lineRule="auto"/>
        <w:jc w:val="both"/>
        <w:rPr>
          <w:rFonts w:ascii="Candara" w:hAnsi="Candara" w:cs="Arial"/>
          <w:sz w:val="20"/>
        </w:rPr>
      </w:pPr>
      <w:r w:rsidRPr="00990DDF">
        <w:rPr>
          <w:rFonts w:ascii="Candara" w:hAnsi="Candara" w:cs="Arial"/>
          <w:sz w:val="20"/>
        </w:rPr>
        <w:t>da izvajalec izpolnjuje vse pogoje, ki so potrebni za pridobitev sredstev za sofinanciranje letnega programa športa, skladno z Odlokom o postopkih in merilih za sofinanciranje letnega programa špor</w:t>
      </w:r>
      <w:r w:rsidR="00AC67AB" w:rsidRPr="00990DDF">
        <w:rPr>
          <w:rFonts w:ascii="Candara" w:hAnsi="Candara" w:cs="Arial"/>
          <w:sz w:val="20"/>
        </w:rPr>
        <w:t>ta v Občini Semič</w:t>
      </w:r>
      <w:r w:rsidRPr="00990DDF">
        <w:rPr>
          <w:rFonts w:ascii="Candara" w:hAnsi="Candara" w:cs="Arial"/>
          <w:sz w:val="20"/>
        </w:rPr>
        <w:t>,</w:t>
      </w:r>
    </w:p>
    <w:p w14:paraId="3015BB72" w14:textId="406170E6" w:rsidR="00C1740E" w:rsidRPr="00990DDF" w:rsidRDefault="00C1740E" w:rsidP="00C1740E">
      <w:pPr>
        <w:pStyle w:val="Odstavekseznama"/>
        <w:numPr>
          <w:ilvl w:val="0"/>
          <w:numId w:val="7"/>
        </w:numPr>
        <w:spacing w:after="0" w:line="240" w:lineRule="auto"/>
        <w:jc w:val="both"/>
        <w:rPr>
          <w:rFonts w:ascii="Candara" w:hAnsi="Candara" w:cs="Arial"/>
          <w:sz w:val="20"/>
        </w:rPr>
      </w:pPr>
      <w:r w:rsidRPr="00990DDF">
        <w:rPr>
          <w:rFonts w:ascii="Candara" w:hAnsi="Candara" w:cs="Arial"/>
          <w:sz w:val="20"/>
        </w:rPr>
        <w:t xml:space="preserve">da je izvajalec prejel odločbo o izboru izvajalca letnega programa športa  in višini sofinanciranja letnega programa športa št. </w:t>
      </w:r>
      <w:r w:rsidR="00AC67AB" w:rsidRPr="00990DDF">
        <w:rPr>
          <w:rFonts w:ascii="Candara" w:hAnsi="Candara" w:cs="Arial"/>
          <w:sz w:val="20"/>
        </w:rPr>
        <w:t>671-01/2020-___,</w:t>
      </w:r>
      <w:r w:rsidRPr="00990DDF">
        <w:rPr>
          <w:rFonts w:ascii="Candara" w:hAnsi="Candara" w:cs="Arial"/>
          <w:sz w:val="20"/>
        </w:rPr>
        <w:t xml:space="preserve"> ki je dne </w:t>
      </w:r>
      <w:r w:rsidR="00136640" w:rsidRPr="00990DDF">
        <w:rPr>
          <w:rFonts w:ascii="Candara" w:hAnsi="Candara" w:cs="Arial"/>
          <w:sz w:val="20"/>
        </w:rPr>
        <w:t>_________</w:t>
      </w:r>
      <w:r w:rsidRPr="00990DDF">
        <w:rPr>
          <w:rFonts w:ascii="Candara" w:hAnsi="Candara" w:cs="Arial"/>
          <w:sz w:val="20"/>
        </w:rPr>
        <w:t xml:space="preserve"> postala dokončna,</w:t>
      </w:r>
    </w:p>
    <w:p w14:paraId="4CC4CDC5" w14:textId="7FE43959" w:rsidR="00C1740E" w:rsidRDefault="00C1740E" w:rsidP="00C1740E">
      <w:pPr>
        <w:pStyle w:val="Odstavekseznama"/>
        <w:numPr>
          <w:ilvl w:val="0"/>
          <w:numId w:val="7"/>
        </w:numPr>
        <w:spacing w:after="0" w:line="240" w:lineRule="auto"/>
        <w:jc w:val="both"/>
        <w:rPr>
          <w:rFonts w:ascii="Candara" w:hAnsi="Candara" w:cs="Arial"/>
          <w:sz w:val="20"/>
        </w:rPr>
      </w:pPr>
      <w:r w:rsidRPr="00990DDF">
        <w:rPr>
          <w:rFonts w:ascii="Candara" w:hAnsi="Candara" w:cs="Arial"/>
          <w:sz w:val="20"/>
        </w:rPr>
        <w:t xml:space="preserve">da je vloga izvajalca za sofinanciranje letnega programa športa na Javni razpis za sofinanciranje športnih </w:t>
      </w:r>
      <w:r w:rsidR="00136640" w:rsidRPr="00990DDF">
        <w:rPr>
          <w:rFonts w:ascii="Candara" w:hAnsi="Candara" w:cs="Arial"/>
          <w:sz w:val="20"/>
        </w:rPr>
        <w:t>vsebin</w:t>
      </w:r>
      <w:r w:rsidRPr="00990DDF">
        <w:rPr>
          <w:rFonts w:ascii="Candara" w:hAnsi="Candara" w:cs="Arial"/>
          <w:sz w:val="20"/>
        </w:rPr>
        <w:t xml:space="preserve"> za leto </w:t>
      </w:r>
      <w:r w:rsidR="00136640" w:rsidRPr="00990DDF">
        <w:rPr>
          <w:rFonts w:ascii="Candara" w:hAnsi="Candara" w:cs="Arial"/>
          <w:sz w:val="20"/>
        </w:rPr>
        <w:t>2020</w:t>
      </w:r>
      <w:r w:rsidRPr="00990DDF">
        <w:rPr>
          <w:rFonts w:ascii="Candara" w:hAnsi="Candara" w:cs="Arial"/>
          <w:sz w:val="20"/>
        </w:rPr>
        <w:t xml:space="preserve"> sestavni del te pogodbe.</w:t>
      </w:r>
    </w:p>
    <w:p w14:paraId="34EBFBE0" w14:textId="77777777" w:rsidR="00990DDF" w:rsidRPr="00990DDF" w:rsidRDefault="00990DDF" w:rsidP="00990DDF">
      <w:pPr>
        <w:pStyle w:val="Odstavekseznama"/>
        <w:spacing w:after="0" w:line="240" w:lineRule="auto"/>
        <w:jc w:val="both"/>
        <w:rPr>
          <w:rFonts w:ascii="Candara" w:hAnsi="Candara" w:cs="Arial"/>
          <w:sz w:val="20"/>
        </w:rPr>
      </w:pPr>
    </w:p>
    <w:p w14:paraId="47790AF7" w14:textId="4321081D" w:rsidR="00C1740E" w:rsidRPr="00990DDF" w:rsidRDefault="00C1740E" w:rsidP="00C1740E">
      <w:pPr>
        <w:jc w:val="both"/>
        <w:rPr>
          <w:rFonts w:ascii="Candara" w:hAnsi="Candara" w:cs="Arial"/>
          <w:sz w:val="20"/>
        </w:rPr>
      </w:pPr>
      <w:r w:rsidRPr="00990DDF">
        <w:rPr>
          <w:rFonts w:ascii="Candara" w:hAnsi="Candara" w:cs="Arial"/>
          <w:sz w:val="20"/>
        </w:rPr>
        <w:t xml:space="preserve">S to pogodbo se občina zavezuje za sofinanciranje, izvajalec pa za izvajanje športnih </w:t>
      </w:r>
      <w:r w:rsidR="00136640" w:rsidRPr="00990DDF">
        <w:rPr>
          <w:rFonts w:ascii="Candara" w:hAnsi="Candara" w:cs="Arial"/>
          <w:sz w:val="20"/>
        </w:rPr>
        <w:t>vsebin</w:t>
      </w:r>
      <w:r w:rsidRPr="00990DDF">
        <w:rPr>
          <w:rFonts w:ascii="Candara" w:hAnsi="Candara" w:cs="Arial"/>
          <w:sz w:val="20"/>
        </w:rPr>
        <w:t>, ki bodo izvedeni v skladu z opisom vsebine iz prijave na javni razpis. Sofinanciran program mora biti zaključen do konca veljavnosti te pogodbe, to je do 31.12.20</w:t>
      </w:r>
      <w:r w:rsidR="00136640" w:rsidRPr="00990DDF">
        <w:rPr>
          <w:rFonts w:ascii="Candara" w:hAnsi="Candara" w:cs="Arial"/>
          <w:sz w:val="20"/>
        </w:rPr>
        <w:t>20</w:t>
      </w:r>
      <w:r w:rsidRPr="00990DDF">
        <w:rPr>
          <w:rFonts w:ascii="Candara" w:hAnsi="Candara" w:cs="Arial"/>
          <w:sz w:val="20"/>
        </w:rPr>
        <w:t>.</w:t>
      </w:r>
    </w:p>
    <w:p w14:paraId="1489AEC3" w14:textId="77777777" w:rsidR="007F5F0B" w:rsidRPr="00990DDF" w:rsidRDefault="007F5F0B" w:rsidP="0093328E">
      <w:pPr>
        <w:pStyle w:val="Odstavekseznama"/>
        <w:numPr>
          <w:ilvl w:val="0"/>
          <w:numId w:val="2"/>
        </w:numPr>
        <w:spacing w:after="0" w:line="240" w:lineRule="auto"/>
        <w:jc w:val="center"/>
        <w:rPr>
          <w:rFonts w:ascii="Candara" w:hAnsi="Candara" w:cs="Arial"/>
          <w:sz w:val="20"/>
        </w:rPr>
      </w:pPr>
      <w:r w:rsidRPr="00990DDF">
        <w:rPr>
          <w:rFonts w:ascii="Candara" w:hAnsi="Candara" w:cs="Arial"/>
          <w:sz w:val="20"/>
        </w:rPr>
        <w:t>člen</w:t>
      </w:r>
    </w:p>
    <w:p w14:paraId="0102192E" w14:textId="77777777" w:rsidR="007F5F0B" w:rsidRPr="00990DDF" w:rsidRDefault="007F5F0B" w:rsidP="0093328E">
      <w:pPr>
        <w:spacing w:after="0" w:line="240" w:lineRule="auto"/>
        <w:jc w:val="both"/>
        <w:rPr>
          <w:rFonts w:ascii="Candara" w:hAnsi="Candara" w:cs="Arial"/>
          <w:sz w:val="20"/>
        </w:rPr>
      </w:pPr>
    </w:p>
    <w:p w14:paraId="50AAE70A" w14:textId="47F0B62C" w:rsidR="00136640" w:rsidRPr="00990DDF" w:rsidRDefault="00136640" w:rsidP="00136640">
      <w:pPr>
        <w:jc w:val="both"/>
        <w:rPr>
          <w:rFonts w:ascii="Candara" w:hAnsi="Candara" w:cs="Arial"/>
          <w:b/>
          <w:sz w:val="20"/>
        </w:rPr>
      </w:pPr>
      <w:r w:rsidRPr="00990DDF">
        <w:rPr>
          <w:rFonts w:ascii="Candara" w:hAnsi="Candara" w:cs="Arial"/>
          <w:b/>
          <w:sz w:val="20"/>
        </w:rPr>
        <w:t>Sredstva sofinanciranja znašajo skupaj  _______  EUR in se črpajo iz proračunske postavke 3240 (</w:t>
      </w:r>
      <w:proofErr w:type="spellStart"/>
      <w:r w:rsidRPr="00990DDF">
        <w:rPr>
          <w:rFonts w:ascii="Candara" w:hAnsi="Candara" w:cs="Arial"/>
          <w:b/>
          <w:sz w:val="20"/>
        </w:rPr>
        <w:t>podkonto</w:t>
      </w:r>
      <w:proofErr w:type="spellEnd"/>
      <w:r w:rsidRPr="00990DDF">
        <w:rPr>
          <w:rFonts w:ascii="Candara" w:hAnsi="Candara" w:cs="Arial"/>
          <w:b/>
          <w:sz w:val="20"/>
        </w:rPr>
        <w:t xml:space="preserve"> 41200009 – Tekoči transferi nepridobitnim organizacijam in ustanovam – športni programi). </w:t>
      </w:r>
    </w:p>
    <w:p w14:paraId="6E1752AD" w14:textId="77777777" w:rsidR="00136640" w:rsidRPr="00990DDF" w:rsidRDefault="00136640" w:rsidP="00136640">
      <w:pPr>
        <w:jc w:val="both"/>
        <w:rPr>
          <w:rFonts w:ascii="Candara" w:hAnsi="Candara" w:cs="Arial"/>
          <w:sz w:val="20"/>
        </w:rPr>
      </w:pPr>
      <w:r w:rsidRPr="00990DDF">
        <w:rPr>
          <w:rFonts w:ascii="Candara" w:hAnsi="Candara" w:cs="Arial"/>
          <w:sz w:val="20"/>
        </w:rPr>
        <w:t>Občina bo sredstva zagotovila za sofinanciranje naslednjih programov:</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886"/>
        <w:gridCol w:w="5233"/>
        <w:gridCol w:w="993"/>
        <w:gridCol w:w="606"/>
        <w:gridCol w:w="1309"/>
      </w:tblGrid>
      <w:tr w:rsidR="00136640" w:rsidRPr="00990DDF" w14:paraId="4BECFF09" w14:textId="77777777" w:rsidTr="00136640">
        <w:trPr>
          <w:trHeight w:val="503"/>
        </w:trPr>
        <w:tc>
          <w:tcPr>
            <w:tcW w:w="533" w:type="dxa"/>
            <w:shd w:val="clear" w:color="auto" w:fill="auto"/>
          </w:tcPr>
          <w:p w14:paraId="7AF4F5C1" w14:textId="76FD4975" w:rsidR="00136640" w:rsidRPr="00990DDF" w:rsidRDefault="00136640" w:rsidP="00136640">
            <w:pPr>
              <w:rPr>
                <w:rFonts w:ascii="Candara" w:eastAsia="Calibri" w:hAnsi="Candara"/>
                <w:b/>
                <w:bCs/>
                <w:i/>
                <w:sz w:val="16"/>
                <w:szCs w:val="18"/>
              </w:rPr>
            </w:pPr>
            <w:proofErr w:type="spellStart"/>
            <w:r w:rsidRPr="00990DDF">
              <w:rPr>
                <w:rFonts w:ascii="Candara" w:eastAsia="Calibri" w:hAnsi="Candara"/>
                <w:b/>
                <w:bCs/>
                <w:i/>
                <w:sz w:val="16"/>
                <w:szCs w:val="18"/>
              </w:rPr>
              <w:t>Zap</w:t>
            </w:r>
            <w:proofErr w:type="spellEnd"/>
            <w:r w:rsidRPr="00990DDF">
              <w:rPr>
                <w:rFonts w:ascii="Candara" w:eastAsia="Calibri" w:hAnsi="Candara"/>
                <w:b/>
                <w:bCs/>
                <w:i/>
                <w:sz w:val="16"/>
                <w:szCs w:val="18"/>
              </w:rPr>
              <w:t>.št.</w:t>
            </w:r>
          </w:p>
        </w:tc>
        <w:tc>
          <w:tcPr>
            <w:tcW w:w="886" w:type="dxa"/>
            <w:shd w:val="clear" w:color="auto" w:fill="auto"/>
            <w:noWrap/>
            <w:hideMark/>
          </w:tcPr>
          <w:p w14:paraId="2284F14A" w14:textId="77777777" w:rsidR="00136640" w:rsidRPr="00990DDF" w:rsidRDefault="00136640" w:rsidP="00AC67AB">
            <w:pPr>
              <w:rPr>
                <w:rFonts w:ascii="Candara" w:eastAsia="Calibri" w:hAnsi="Candara"/>
                <w:b/>
                <w:bCs/>
                <w:i/>
                <w:sz w:val="16"/>
                <w:szCs w:val="18"/>
              </w:rPr>
            </w:pPr>
            <w:r w:rsidRPr="00990DDF">
              <w:rPr>
                <w:rFonts w:ascii="Candara" w:eastAsia="Calibri" w:hAnsi="Candara"/>
                <w:b/>
                <w:bCs/>
                <w:i/>
                <w:sz w:val="16"/>
                <w:szCs w:val="18"/>
              </w:rPr>
              <w:t> Merilo</w:t>
            </w:r>
          </w:p>
        </w:tc>
        <w:tc>
          <w:tcPr>
            <w:tcW w:w="5233" w:type="dxa"/>
            <w:shd w:val="clear" w:color="auto" w:fill="auto"/>
          </w:tcPr>
          <w:p w14:paraId="6129673E" w14:textId="77777777" w:rsidR="00136640" w:rsidRPr="00990DDF" w:rsidRDefault="00136640" w:rsidP="00AC67AB">
            <w:pPr>
              <w:jc w:val="center"/>
              <w:rPr>
                <w:rFonts w:ascii="Candara" w:eastAsia="Calibri" w:hAnsi="Candara"/>
                <w:b/>
                <w:bCs/>
                <w:i/>
                <w:sz w:val="16"/>
                <w:szCs w:val="18"/>
              </w:rPr>
            </w:pPr>
            <w:r w:rsidRPr="00990DDF">
              <w:rPr>
                <w:rFonts w:ascii="Candara" w:eastAsia="Calibri" w:hAnsi="Candara"/>
                <w:b/>
                <w:bCs/>
                <w:i/>
                <w:sz w:val="16"/>
                <w:szCs w:val="18"/>
              </w:rPr>
              <w:t>IME PROGRAMA</w:t>
            </w:r>
          </w:p>
        </w:tc>
        <w:tc>
          <w:tcPr>
            <w:tcW w:w="993" w:type="dxa"/>
            <w:shd w:val="clear" w:color="auto" w:fill="auto"/>
          </w:tcPr>
          <w:p w14:paraId="0C6A9AAE" w14:textId="0D9DBA35" w:rsidR="00136640" w:rsidRPr="00990DDF" w:rsidRDefault="00136640" w:rsidP="00136640">
            <w:pPr>
              <w:jc w:val="center"/>
              <w:rPr>
                <w:rFonts w:ascii="Candara" w:eastAsia="Calibri" w:hAnsi="Candara"/>
                <w:b/>
                <w:bCs/>
                <w:i/>
                <w:sz w:val="16"/>
                <w:szCs w:val="18"/>
              </w:rPr>
            </w:pPr>
            <w:r w:rsidRPr="00990DDF">
              <w:rPr>
                <w:rFonts w:ascii="Candara" w:eastAsia="Calibri" w:hAnsi="Candara"/>
                <w:b/>
                <w:bCs/>
                <w:i/>
                <w:sz w:val="16"/>
                <w:szCs w:val="18"/>
              </w:rPr>
              <w:t>Št. program</w:t>
            </w:r>
          </w:p>
        </w:tc>
        <w:tc>
          <w:tcPr>
            <w:tcW w:w="606" w:type="dxa"/>
            <w:shd w:val="clear" w:color="auto" w:fill="auto"/>
          </w:tcPr>
          <w:p w14:paraId="70BCC0ED" w14:textId="77777777" w:rsidR="00136640" w:rsidRPr="00990DDF" w:rsidRDefault="00136640" w:rsidP="00AC67AB">
            <w:pPr>
              <w:jc w:val="center"/>
              <w:rPr>
                <w:rFonts w:ascii="Candara" w:eastAsia="Calibri" w:hAnsi="Candara"/>
                <w:b/>
                <w:bCs/>
                <w:i/>
                <w:sz w:val="16"/>
                <w:szCs w:val="18"/>
              </w:rPr>
            </w:pPr>
            <w:r w:rsidRPr="00990DDF">
              <w:rPr>
                <w:rFonts w:ascii="Candara" w:eastAsia="Calibri" w:hAnsi="Candara"/>
                <w:b/>
                <w:bCs/>
                <w:i/>
                <w:sz w:val="16"/>
                <w:szCs w:val="18"/>
              </w:rPr>
              <w:t>Št. točk</w:t>
            </w:r>
          </w:p>
        </w:tc>
        <w:tc>
          <w:tcPr>
            <w:tcW w:w="1309" w:type="dxa"/>
            <w:shd w:val="clear" w:color="auto" w:fill="auto"/>
          </w:tcPr>
          <w:p w14:paraId="14423B63" w14:textId="77777777" w:rsidR="00136640" w:rsidRPr="00990DDF" w:rsidRDefault="00136640" w:rsidP="00AC67AB">
            <w:pPr>
              <w:jc w:val="center"/>
              <w:rPr>
                <w:rFonts w:ascii="Candara" w:eastAsia="Calibri" w:hAnsi="Candara"/>
                <w:b/>
                <w:bCs/>
                <w:i/>
                <w:sz w:val="16"/>
                <w:szCs w:val="18"/>
              </w:rPr>
            </w:pPr>
            <w:r w:rsidRPr="00990DDF">
              <w:rPr>
                <w:rFonts w:ascii="Candara" w:eastAsia="Calibri" w:hAnsi="Candara"/>
                <w:b/>
                <w:bCs/>
                <w:i/>
                <w:sz w:val="16"/>
                <w:szCs w:val="18"/>
              </w:rPr>
              <w:t>Višina sofinanciranja</w:t>
            </w:r>
          </w:p>
        </w:tc>
      </w:tr>
    </w:tbl>
    <w:p w14:paraId="55B7D4D0" w14:textId="77777777" w:rsidR="00102A55" w:rsidRDefault="00102A55" w:rsidP="0093328E">
      <w:pPr>
        <w:spacing w:after="0" w:line="240" w:lineRule="auto"/>
        <w:jc w:val="both"/>
        <w:rPr>
          <w:rFonts w:ascii="Candara" w:hAnsi="Candara" w:cs="Arial"/>
          <w:sz w:val="20"/>
          <w:shd w:val="clear" w:color="auto" w:fill="FFFFFF"/>
        </w:rPr>
      </w:pPr>
    </w:p>
    <w:p w14:paraId="5C2AA082" w14:textId="77777777" w:rsidR="00990DDF" w:rsidRDefault="00990DDF" w:rsidP="0093328E">
      <w:pPr>
        <w:spacing w:after="0" w:line="240" w:lineRule="auto"/>
        <w:jc w:val="both"/>
        <w:rPr>
          <w:rFonts w:ascii="Candara" w:hAnsi="Candara" w:cs="Arial"/>
          <w:sz w:val="20"/>
          <w:shd w:val="clear" w:color="auto" w:fill="FFFFFF"/>
        </w:rPr>
      </w:pPr>
    </w:p>
    <w:p w14:paraId="6A5C76C9" w14:textId="77777777" w:rsidR="00990DDF" w:rsidRPr="00990DDF" w:rsidRDefault="00990DDF" w:rsidP="0093328E">
      <w:pPr>
        <w:spacing w:after="0" w:line="240" w:lineRule="auto"/>
        <w:jc w:val="both"/>
        <w:rPr>
          <w:rFonts w:ascii="Candara" w:hAnsi="Candara" w:cs="Arial"/>
          <w:sz w:val="20"/>
          <w:shd w:val="clear" w:color="auto" w:fill="FFFFFF"/>
        </w:rPr>
      </w:pPr>
    </w:p>
    <w:p w14:paraId="132739E1" w14:textId="31B27D08" w:rsidR="00136640" w:rsidRPr="00990DDF" w:rsidRDefault="00136640" w:rsidP="00136640">
      <w:pPr>
        <w:pStyle w:val="Odstavekseznama"/>
        <w:numPr>
          <w:ilvl w:val="0"/>
          <w:numId w:val="2"/>
        </w:numPr>
        <w:spacing w:after="0" w:line="240" w:lineRule="auto"/>
        <w:jc w:val="center"/>
        <w:rPr>
          <w:rFonts w:ascii="Candara" w:hAnsi="Candara" w:cs="Arial"/>
          <w:sz w:val="20"/>
        </w:rPr>
      </w:pPr>
      <w:r w:rsidRPr="00990DDF">
        <w:rPr>
          <w:rFonts w:ascii="Candara" w:hAnsi="Candara" w:cs="Arial"/>
          <w:sz w:val="20"/>
        </w:rPr>
        <w:lastRenderedPageBreak/>
        <w:t>člen</w:t>
      </w:r>
    </w:p>
    <w:p w14:paraId="62E42C47" w14:textId="0F943992" w:rsidR="00136640" w:rsidRPr="00990DDF" w:rsidRDefault="00136640" w:rsidP="00136640">
      <w:pPr>
        <w:jc w:val="both"/>
        <w:rPr>
          <w:rFonts w:ascii="Candara" w:hAnsi="Candara" w:cs="Arial"/>
          <w:sz w:val="20"/>
        </w:rPr>
      </w:pPr>
      <w:r w:rsidRPr="00990DDF">
        <w:rPr>
          <w:rFonts w:ascii="Candara" w:hAnsi="Candara" w:cs="Arial"/>
          <w:sz w:val="20"/>
        </w:rPr>
        <w:t>Občina bo sredstva, ob predpostavki popolne izvedbe programa, v dogovorjeni višini nakazala na poslovni račun izvajalca, številka ___________________, in sicer najkasneje v roku 15 dni po prejemu zahtevka za izplačilo odobrenih sredstev, katerega priloga so poročila o izvedeni aktivnosti za vsak posamezen prijavljen program na javnem razpisu. Zadnji rok za oddajo zahtevka je 27.</w:t>
      </w:r>
      <w:r w:rsidR="00AC67AB" w:rsidRPr="00990DDF">
        <w:rPr>
          <w:rFonts w:ascii="Candara" w:hAnsi="Candara" w:cs="Arial"/>
          <w:sz w:val="20"/>
        </w:rPr>
        <w:t xml:space="preserve"> </w:t>
      </w:r>
      <w:r w:rsidRPr="00990DDF">
        <w:rPr>
          <w:rFonts w:ascii="Candara" w:hAnsi="Candara" w:cs="Arial"/>
          <w:sz w:val="20"/>
        </w:rPr>
        <w:t>11.</w:t>
      </w:r>
      <w:r w:rsidR="00AC67AB" w:rsidRPr="00990DDF">
        <w:rPr>
          <w:rFonts w:ascii="Candara" w:hAnsi="Candara" w:cs="Arial"/>
          <w:sz w:val="20"/>
        </w:rPr>
        <w:t xml:space="preserve"> </w:t>
      </w:r>
      <w:r w:rsidRPr="00990DDF">
        <w:rPr>
          <w:rFonts w:ascii="Candara" w:hAnsi="Candara" w:cs="Arial"/>
          <w:sz w:val="20"/>
        </w:rPr>
        <w:t>2020. Oddanih je lahko tudi več zahtevkov.</w:t>
      </w:r>
    </w:p>
    <w:p w14:paraId="5D0C0B74" w14:textId="77777777" w:rsidR="00136640" w:rsidRPr="00990DDF" w:rsidRDefault="00136640" w:rsidP="00136640">
      <w:pPr>
        <w:jc w:val="both"/>
        <w:rPr>
          <w:rFonts w:ascii="Candara" w:hAnsi="Candara" w:cs="Arial"/>
          <w:sz w:val="20"/>
        </w:rPr>
      </w:pPr>
      <w:r w:rsidRPr="00990DDF">
        <w:rPr>
          <w:rFonts w:ascii="Candara" w:hAnsi="Candara" w:cs="Arial"/>
          <w:sz w:val="20"/>
        </w:rPr>
        <w:t>V primeru, kadar iz poročila (in priloženih dokazil) izvajalca izhaja, da program ni bil izveden v celoti oziroma kadar stroški niso v celoti izkazani, je izvajalec upravičen do sorazmernega zmanjšanja višine sofinanciranja.</w:t>
      </w:r>
    </w:p>
    <w:p w14:paraId="1B102F03" w14:textId="77777777" w:rsidR="00136640" w:rsidRPr="00990DDF" w:rsidRDefault="00136640" w:rsidP="00136640">
      <w:pPr>
        <w:pStyle w:val="Odstavekseznama"/>
        <w:numPr>
          <w:ilvl w:val="0"/>
          <w:numId w:val="2"/>
        </w:numPr>
        <w:spacing w:after="0" w:line="240" w:lineRule="auto"/>
        <w:jc w:val="center"/>
        <w:rPr>
          <w:rFonts w:ascii="Candara" w:hAnsi="Candara" w:cs="Arial"/>
          <w:sz w:val="20"/>
        </w:rPr>
      </w:pPr>
      <w:r w:rsidRPr="00990DDF">
        <w:rPr>
          <w:rFonts w:ascii="Candara" w:hAnsi="Candara" w:cs="Arial"/>
          <w:sz w:val="20"/>
        </w:rPr>
        <w:t>člen</w:t>
      </w:r>
    </w:p>
    <w:p w14:paraId="56E83FDC" w14:textId="4A6B8F9F" w:rsidR="00136640" w:rsidRPr="00990DDF" w:rsidRDefault="00136640" w:rsidP="00136640">
      <w:pPr>
        <w:jc w:val="both"/>
        <w:rPr>
          <w:rFonts w:ascii="Candara" w:hAnsi="Candara" w:cs="Arial"/>
          <w:sz w:val="20"/>
        </w:rPr>
      </w:pPr>
      <w:r w:rsidRPr="00990DDF">
        <w:rPr>
          <w:rFonts w:ascii="Candara" w:hAnsi="Candara" w:cs="Arial"/>
          <w:sz w:val="20"/>
        </w:rPr>
        <w:t xml:space="preserve">Poročilo, kot priloga zahtevka za izplačilo </w:t>
      </w:r>
      <w:proofErr w:type="spellStart"/>
      <w:r w:rsidRPr="00990DDF">
        <w:rPr>
          <w:rFonts w:ascii="Candara" w:hAnsi="Candara" w:cs="Arial"/>
          <w:sz w:val="20"/>
        </w:rPr>
        <w:t>sofinancerskih</w:t>
      </w:r>
      <w:proofErr w:type="spellEnd"/>
      <w:r w:rsidRPr="00990DDF">
        <w:rPr>
          <w:rFonts w:ascii="Candara" w:hAnsi="Candara" w:cs="Arial"/>
          <w:sz w:val="20"/>
        </w:rPr>
        <w:t xml:space="preserve"> sredstev, je obvezno. V kolikor občina poročila o izvedbi programa do tega datuma (27.</w:t>
      </w:r>
      <w:r w:rsidR="00AC67AB" w:rsidRPr="00990DDF">
        <w:rPr>
          <w:rFonts w:ascii="Candara" w:hAnsi="Candara" w:cs="Arial"/>
          <w:sz w:val="20"/>
        </w:rPr>
        <w:t xml:space="preserve"> </w:t>
      </w:r>
      <w:r w:rsidRPr="00990DDF">
        <w:rPr>
          <w:rFonts w:ascii="Candara" w:hAnsi="Candara" w:cs="Arial"/>
          <w:sz w:val="20"/>
        </w:rPr>
        <w:t>11.</w:t>
      </w:r>
      <w:r w:rsidR="00AC67AB" w:rsidRPr="00990DDF">
        <w:rPr>
          <w:rFonts w:ascii="Candara" w:hAnsi="Candara" w:cs="Arial"/>
          <w:sz w:val="20"/>
        </w:rPr>
        <w:t xml:space="preserve"> </w:t>
      </w:r>
      <w:r w:rsidRPr="00990DDF">
        <w:rPr>
          <w:rFonts w:ascii="Candara" w:hAnsi="Candara" w:cs="Arial"/>
          <w:sz w:val="20"/>
        </w:rPr>
        <w:t>2020) ne bo prejela, se smatra, da izvajalec programa ni izvedel, zato se mu odobrena sredstva ne bodo nakazala.</w:t>
      </w:r>
    </w:p>
    <w:p w14:paraId="7BF38B89" w14:textId="77777777" w:rsidR="00136640" w:rsidRPr="00990DDF" w:rsidRDefault="00136640" w:rsidP="00136640">
      <w:pPr>
        <w:spacing w:after="0"/>
        <w:jc w:val="both"/>
        <w:rPr>
          <w:rFonts w:ascii="Candara" w:hAnsi="Candara" w:cs="Arial"/>
          <w:sz w:val="20"/>
        </w:rPr>
      </w:pPr>
      <w:r w:rsidRPr="00990DDF">
        <w:rPr>
          <w:rFonts w:ascii="Candara" w:hAnsi="Candara" w:cs="Arial"/>
          <w:sz w:val="20"/>
        </w:rPr>
        <w:t>Poročilo mora obsegati:</w:t>
      </w:r>
    </w:p>
    <w:p w14:paraId="493CF477" w14:textId="77777777" w:rsidR="00136640" w:rsidRPr="00990DDF" w:rsidRDefault="00136640" w:rsidP="00136640">
      <w:pPr>
        <w:pStyle w:val="Odstavekseznama"/>
        <w:numPr>
          <w:ilvl w:val="0"/>
          <w:numId w:val="10"/>
        </w:numPr>
        <w:spacing w:after="0" w:line="240" w:lineRule="auto"/>
        <w:jc w:val="both"/>
        <w:rPr>
          <w:rFonts w:ascii="Candara" w:hAnsi="Candara" w:cs="Arial"/>
          <w:sz w:val="20"/>
        </w:rPr>
      </w:pPr>
      <w:r w:rsidRPr="00990DDF">
        <w:rPr>
          <w:rFonts w:ascii="Candara" w:hAnsi="Candara" w:cs="Arial"/>
          <w:sz w:val="20"/>
        </w:rPr>
        <w:t>vsebinsko poročilo (naziv programa, datum / termin izvedbe, opis izvedenih aktivnosti, uporabniki),</w:t>
      </w:r>
    </w:p>
    <w:p w14:paraId="427B5013" w14:textId="77777777" w:rsidR="00136640" w:rsidRPr="00990DDF" w:rsidRDefault="00136640" w:rsidP="00136640">
      <w:pPr>
        <w:pStyle w:val="Odstavekseznama"/>
        <w:numPr>
          <w:ilvl w:val="0"/>
          <w:numId w:val="10"/>
        </w:numPr>
        <w:spacing w:after="0" w:line="240" w:lineRule="auto"/>
        <w:jc w:val="both"/>
        <w:rPr>
          <w:rFonts w:ascii="Candara" w:hAnsi="Candara" w:cs="Arial"/>
          <w:sz w:val="20"/>
        </w:rPr>
      </w:pPr>
      <w:r w:rsidRPr="00990DDF">
        <w:rPr>
          <w:rFonts w:ascii="Candara" w:hAnsi="Candara" w:cs="Arial"/>
          <w:sz w:val="20"/>
        </w:rPr>
        <w:t>finančno poročilo (viri financiranja, nastali stroški).</w:t>
      </w:r>
    </w:p>
    <w:p w14:paraId="476562D7" w14:textId="0D9C67ED" w:rsidR="00136640" w:rsidRPr="00990DDF" w:rsidRDefault="00136640" w:rsidP="00136640">
      <w:pPr>
        <w:spacing w:after="0"/>
        <w:jc w:val="both"/>
        <w:rPr>
          <w:rFonts w:ascii="Candara" w:hAnsi="Candara" w:cs="Arial"/>
          <w:sz w:val="20"/>
        </w:rPr>
      </w:pPr>
      <w:r w:rsidRPr="00990DDF">
        <w:rPr>
          <w:rFonts w:ascii="Candara" w:hAnsi="Candara" w:cs="Arial"/>
          <w:sz w:val="20"/>
        </w:rPr>
        <w:t xml:space="preserve">Kot dokazilo namenske porabe odobrenih sredstev mora izvajalec poročilu o izvedbi priložiti kopije računov </w:t>
      </w:r>
      <w:r w:rsidR="00717432" w:rsidRPr="00990DDF">
        <w:rPr>
          <w:rFonts w:ascii="Candara" w:hAnsi="Candara" w:cs="Arial"/>
          <w:sz w:val="20"/>
        </w:rPr>
        <w:t xml:space="preserve"> in potrdil o plačilu, pogodb, promocijskega materiala, objav v medijih, socialnih omrežjih, idr., iz katerih je razvidna povezava z izvedenim programom / projektom. </w:t>
      </w:r>
    </w:p>
    <w:p w14:paraId="6DEE2C3D" w14:textId="77777777" w:rsidR="00136640" w:rsidRPr="00990DDF" w:rsidRDefault="00136640" w:rsidP="00136640">
      <w:pPr>
        <w:spacing w:after="0"/>
        <w:jc w:val="both"/>
        <w:rPr>
          <w:rFonts w:ascii="Candara" w:hAnsi="Candara" w:cs="Arial"/>
          <w:sz w:val="20"/>
        </w:rPr>
      </w:pPr>
    </w:p>
    <w:p w14:paraId="178DB7A3" w14:textId="77777777" w:rsidR="00136640" w:rsidRPr="00990DDF" w:rsidRDefault="00136640" w:rsidP="00136640">
      <w:pPr>
        <w:pStyle w:val="Odstavekseznama"/>
        <w:numPr>
          <w:ilvl w:val="0"/>
          <w:numId w:val="2"/>
        </w:numPr>
        <w:spacing w:after="0" w:line="240" w:lineRule="auto"/>
        <w:jc w:val="center"/>
        <w:rPr>
          <w:rFonts w:ascii="Candara" w:hAnsi="Candara" w:cs="Arial"/>
          <w:sz w:val="20"/>
        </w:rPr>
      </w:pPr>
      <w:r w:rsidRPr="00990DDF">
        <w:rPr>
          <w:rFonts w:ascii="Candara" w:hAnsi="Candara" w:cs="Arial"/>
          <w:sz w:val="20"/>
        </w:rPr>
        <w:t>člen</w:t>
      </w:r>
    </w:p>
    <w:p w14:paraId="2278BED4" w14:textId="71DADA51" w:rsidR="00136640" w:rsidRPr="00990DDF" w:rsidRDefault="00136640" w:rsidP="00136640">
      <w:pPr>
        <w:spacing w:after="0"/>
        <w:jc w:val="both"/>
        <w:rPr>
          <w:rFonts w:ascii="Candara" w:hAnsi="Candara" w:cs="Arial"/>
          <w:sz w:val="20"/>
        </w:rPr>
      </w:pPr>
      <w:r w:rsidRPr="00990DDF">
        <w:rPr>
          <w:rFonts w:ascii="Candara" w:hAnsi="Candara" w:cs="Arial"/>
          <w:sz w:val="20"/>
        </w:rPr>
        <w:t>Za dejavnosti in programe, ki bodo izvedeni po roku iz prejšnjega člena, mora izvajalec do 27.</w:t>
      </w:r>
      <w:r w:rsidR="00717432" w:rsidRPr="00990DDF">
        <w:rPr>
          <w:rFonts w:ascii="Candara" w:hAnsi="Candara" w:cs="Arial"/>
          <w:sz w:val="20"/>
        </w:rPr>
        <w:t xml:space="preserve"> </w:t>
      </w:r>
      <w:r w:rsidRPr="00990DDF">
        <w:rPr>
          <w:rFonts w:ascii="Candara" w:hAnsi="Candara" w:cs="Arial"/>
          <w:sz w:val="20"/>
        </w:rPr>
        <w:t>11.</w:t>
      </w:r>
      <w:r w:rsidR="00717432" w:rsidRPr="00990DDF">
        <w:rPr>
          <w:rFonts w:ascii="Candara" w:hAnsi="Candara" w:cs="Arial"/>
          <w:sz w:val="20"/>
        </w:rPr>
        <w:t xml:space="preserve"> </w:t>
      </w:r>
      <w:r w:rsidRPr="00990DDF">
        <w:rPr>
          <w:rFonts w:ascii="Candara" w:hAnsi="Candara" w:cs="Arial"/>
          <w:sz w:val="20"/>
        </w:rPr>
        <w:t>2020 podati pisno izjavo, da bodo le-te izvedene</w:t>
      </w:r>
      <w:r w:rsidR="00717432" w:rsidRPr="00990DDF">
        <w:rPr>
          <w:rFonts w:ascii="Candara" w:hAnsi="Candara" w:cs="Arial"/>
          <w:sz w:val="20"/>
        </w:rPr>
        <w:t xml:space="preserve"> oziroma končane v času do 31. 12. 2020</w:t>
      </w:r>
      <w:r w:rsidRPr="00990DDF">
        <w:rPr>
          <w:rFonts w:ascii="Candara" w:hAnsi="Candara" w:cs="Arial"/>
          <w:sz w:val="20"/>
        </w:rPr>
        <w:t>. Izplačilo odobrenih sredstev za izvedbo teh dejavnosti in programov se v tem primeru izvede na podlagi prejete pisne izjave.</w:t>
      </w:r>
    </w:p>
    <w:p w14:paraId="5EB183B8" w14:textId="77777777" w:rsidR="00136640" w:rsidRPr="00990DDF" w:rsidRDefault="00136640" w:rsidP="00136640">
      <w:pPr>
        <w:spacing w:after="0"/>
        <w:jc w:val="both"/>
        <w:rPr>
          <w:rFonts w:ascii="Candara" w:hAnsi="Candara" w:cs="Arial"/>
          <w:sz w:val="20"/>
        </w:rPr>
      </w:pPr>
    </w:p>
    <w:p w14:paraId="0D3D86F6" w14:textId="21BDAB28" w:rsidR="00136640" w:rsidRPr="00990DDF" w:rsidRDefault="00136640" w:rsidP="00136640">
      <w:pPr>
        <w:jc w:val="both"/>
        <w:rPr>
          <w:rFonts w:ascii="Candara" w:hAnsi="Candara" w:cs="Arial"/>
          <w:sz w:val="20"/>
        </w:rPr>
      </w:pPr>
      <w:r w:rsidRPr="00990DDF">
        <w:rPr>
          <w:rFonts w:ascii="Candara" w:hAnsi="Candara" w:cs="Arial"/>
          <w:sz w:val="20"/>
        </w:rPr>
        <w:t>V primeru, da izvajalec do navedenega roka občini predloži pisno izjavo (kot izhaja iz predhodnega odstavka tega člena) je dolžan občini najkasneje do 15.1.2021 predložiti poročilo, v vsebini kot jo določa 2. odstavek 4. člena.</w:t>
      </w:r>
    </w:p>
    <w:p w14:paraId="2496A173" w14:textId="77777777" w:rsidR="00136640" w:rsidRPr="00990DDF" w:rsidRDefault="00136640" w:rsidP="00136640">
      <w:pPr>
        <w:jc w:val="both"/>
        <w:rPr>
          <w:rFonts w:ascii="Candara" w:hAnsi="Candara" w:cs="Arial"/>
          <w:sz w:val="20"/>
        </w:rPr>
      </w:pPr>
      <w:r w:rsidRPr="00990DDF">
        <w:rPr>
          <w:rFonts w:ascii="Candara" w:hAnsi="Candara" w:cs="Arial"/>
          <w:sz w:val="20"/>
        </w:rPr>
        <w:t>V kolikor izvajalec poročila ne posreduje ali pa aktivnosti sploh ne izvede, mora občini povrniti sredstva skupaj z zakonskimi zamudnimi obrestmi.</w:t>
      </w:r>
    </w:p>
    <w:p w14:paraId="792C5642" w14:textId="77777777" w:rsidR="00136640" w:rsidRPr="00990DDF" w:rsidRDefault="00136640" w:rsidP="00136640">
      <w:pPr>
        <w:pStyle w:val="Odstavekseznama"/>
        <w:numPr>
          <w:ilvl w:val="0"/>
          <w:numId w:val="2"/>
        </w:numPr>
        <w:spacing w:after="0" w:line="240" w:lineRule="auto"/>
        <w:jc w:val="center"/>
        <w:rPr>
          <w:rFonts w:ascii="Candara" w:hAnsi="Candara" w:cs="Arial"/>
          <w:sz w:val="20"/>
        </w:rPr>
      </w:pPr>
      <w:r w:rsidRPr="00990DDF">
        <w:rPr>
          <w:rFonts w:ascii="Candara" w:hAnsi="Candara" w:cs="Arial"/>
          <w:sz w:val="20"/>
        </w:rPr>
        <w:t>člen</w:t>
      </w:r>
    </w:p>
    <w:p w14:paraId="34F62015" w14:textId="776B3C20" w:rsidR="00136640" w:rsidRPr="00990DDF" w:rsidRDefault="00136640" w:rsidP="00136640">
      <w:pPr>
        <w:jc w:val="both"/>
        <w:rPr>
          <w:rFonts w:ascii="Candara" w:hAnsi="Candara" w:cs="Arial"/>
          <w:sz w:val="20"/>
        </w:rPr>
      </w:pPr>
      <w:r w:rsidRPr="00990DDF">
        <w:rPr>
          <w:rFonts w:ascii="Candara" w:hAnsi="Candara" w:cs="Arial"/>
          <w:sz w:val="20"/>
        </w:rPr>
        <w:t>Izvajalec lahko na osnovi pisnega zaprosila, v skladu s 33. členom Zakona o izvrševanju proračuna Republike Slovenije za leti 2020 in 2021 (Ur</w:t>
      </w:r>
      <w:r w:rsidR="004F060C" w:rsidRPr="00990DDF">
        <w:rPr>
          <w:rFonts w:ascii="Candara" w:hAnsi="Candara" w:cs="Arial"/>
          <w:sz w:val="20"/>
        </w:rPr>
        <w:t>.</w:t>
      </w:r>
      <w:r w:rsidRPr="00990DDF">
        <w:rPr>
          <w:rFonts w:ascii="Candara" w:hAnsi="Candara" w:cs="Arial"/>
          <w:sz w:val="20"/>
        </w:rPr>
        <w:t>l</w:t>
      </w:r>
      <w:r w:rsidR="004F060C" w:rsidRPr="00990DDF">
        <w:rPr>
          <w:rFonts w:ascii="Candara" w:hAnsi="Candara" w:cs="Arial"/>
          <w:sz w:val="20"/>
        </w:rPr>
        <w:t>.</w:t>
      </w:r>
      <w:r w:rsidRPr="00990DDF">
        <w:rPr>
          <w:rFonts w:ascii="Candara" w:hAnsi="Candara" w:cs="Arial"/>
          <w:sz w:val="20"/>
        </w:rPr>
        <w:t xml:space="preserve"> RS, št. 75/19 in 61/20 – ZDLGPE) zaprosi za predplačilo do višine 50% predvidenih pogodbenih obveznosti.</w:t>
      </w:r>
    </w:p>
    <w:p w14:paraId="78F2A3EC" w14:textId="77777777" w:rsidR="00136640" w:rsidRPr="00990DDF" w:rsidRDefault="00136640" w:rsidP="00136640">
      <w:pPr>
        <w:pStyle w:val="Odstavekseznama"/>
        <w:numPr>
          <w:ilvl w:val="0"/>
          <w:numId w:val="2"/>
        </w:numPr>
        <w:spacing w:after="0" w:line="240" w:lineRule="auto"/>
        <w:jc w:val="center"/>
        <w:rPr>
          <w:rFonts w:ascii="Candara" w:hAnsi="Candara" w:cs="Arial"/>
          <w:sz w:val="20"/>
        </w:rPr>
      </w:pPr>
      <w:r w:rsidRPr="00990DDF">
        <w:rPr>
          <w:rFonts w:ascii="Candara" w:hAnsi="Candara" w:cs="Arial"/>
          <w:sz w:val="20"/>
        </w:rPr>
        <w:t>člen</w:t>
      </w:r>
    </w:p>
    <w:p w14:paraId="0F877AB7" w14:textId="77777777" w:rsidR="00136640" w:rsidRPr="00990DDF" w:rsidRDefault="00136640" w:rsidP="00136640">
      <w:pPr>
        <w:jc w:val="both"/>
        <w:rPr>
          <w:rFonts w:ascii="Candara" w:hAnsi="Candara" w:cs="Arial"/>
          <w:sz w:val="20"/>
        </w:rPr>
      </w:pPr>
      <w:r w:rsidRPr="00990DDF">
        <w:rPr>
          <w:rFonts w:ascii="Candara" w:hAnsi="Candara" w:cs="Arial"/>
          <w:sz w:val="20"/>
        </w:rPr>
        <w:t>V primeru občine ima skrbnik pravico do nadzora nad potekom aktivnosti in nad namensko porabo dodeljenih sredstev proračuna občine z vpogledom v celotno dokumentacijo in obračun stroškov izvajalca v zvezi z izvedbo aktivnosti ter pravico ugotavljati smotrnost uporabe sredstev za doseganje namena in ciljev iz te pogodbe, izvajalec pa je dolžan to omogočiti.</w:t>
      </w:r>
    </w:p>
    <w:p w14:paraId="2B0BC774" w14:textId="77777777" w:rsidR="00136640" w:rsidRPr="00990DDF" w:rsidRDefault="00136640" w:rsidP="00136640">
      <w:pPr>
        <w:pStyle w:val="Odstavekseznama"/>
        <w:numPr>
          <w:ilvl w:val="0"/>
          <w:numId w:val="2"/>
        </w:numPr>
        <w:spacing w:after="0" w:line="240" w:lineRule="auto"/>
        <w:jc w:val="center"/>
        <w:rPr>
          <w:rFonts w:ascii="Candara" w:hAnsi="Candara" w:cs="Arial"/>
          <w:sz w:val="20"/>
        </w:rPr>
      </w:pPr>
      <w:r w:rsidRPr="00990DDF">
        <w:rPr>
          <w:rFonts w:ascii="Candara" w:hAnsi="Candara" w:cs="Arial"/>
          <w:sz w:val="20"/>
        </w:rPr>
        <w:t>člen</w:t>
      </w:r>
    </w:p>
    <w:p w14:paraId="7DEF6735" w14:textId="77777777" w:rsidR="00136640" w:rsidRPr="00990DDF" w:rsidRDefault="00136640" w:rsidP="00136640">
      <w:pPr>
        <w:jc w:val="both"/>
        <w:rPr>
          <w:rFonts w:ascii="Candara" w:hAnsi="Candara" w:cs="Arial"/>
          <w:sz w:val="20"/>
        </w:rPr>
      </w:pPr>
      <w:r w:rsidRPr="00990DDF">
        <w:rPr>
          <w:rFonts w:ascii="Candara" w:hAnsi="Candara" w:cs="Arial"/>
          <w:sz w:val="20"/>
        </w:rPr>
        <w:t>Občina lahko odstopi od te pogodbe in zahteva vračilo že izplačanih proračunskih sredstev z zakonitimi  zamudnimi obrestmi od dneva prejetja sredstev do dneva vračila v naslednjih primerih:</w:t>
      </w:r>
    </w:p>
    <w:p w14:paraId="645753B0" w14:textId="77777777" w:rsidR="00136640" w:rsidRPr="00990DDF" w:rsidRDefault="00136640" w:rsidP="00136640">
      <w:pPr>
        <w:pStyle w:val="Odstavekseznama"/>
        <w:numPr>
          <w:ilvl w:val="0"/>
          <w:numId w:val="9"/>
        </w:numPr>
        <w:spacing w:after="0" w:line="240" w:lineRule="auto"/>
        <w:jc w:val="both"/>
        <w:rPr>
          <w:rFonts w:ascii="Candara" w:hAnsi="Candara" w:cs="Arial"/>
          <w:sz w:val="20"/>
        </w:rPr>
      </w:pPr>
      <w:r w:rsidRPr="00990DDF">
        <w:rPr>
          <w:rFonts w:ascii="Candara" w:hAnsi="Candara" w:cs="Arial"/>
          <w:sz w:val="20"/>
        </w:rPr>
        <w:t>če izvajalec ne omogoči nadzora v skladu z določili te pogodbe,</w:t>
      </w:r>
    </w:p>
    <w:p w14:paraId="05327576" w14:textId="77777777" w:rsidR="00136640" w:rsidRPr="00990DDF" w:rsidRDefault="00136640" w:rsidP="00136640">
      <w:pPr>
        <w:pStyle w:val="Odstavekseznama"/>
        <w:numPr>
          <w:ilvl w:val="0"/>
          <w:numId w:val="9"/>
        </w:numPr>
        <w:spacing w:after="0" w:line="240" w:lineRule="auto"/>
        <w:jc w:val="both"/>
        <w:rPr>
          <w:rFonts w:ascii="Candara" w:hAnsi="Candara" w:cs="Arial"/>
          <w:sz w:val="20"/>
        </w:rPr>
      </w:pPr>
      <w:r w:rsidRPr="00990DDF">
        <w:rPr>
          <w:rFonts w:ascii="Candara" w:hAnsi="Candara" w:cs="Arial"/>
          <w:sz w:val="20"/>
        </w:rPr>
        <w:t>če se ugotovi, da je izvajalec nenamensko uporabil prejeta sredstva ali da jih je pridobil na podlagi neresničnih podatkov,</w:t>
      </w:r>
    </w:p>
    <w:p w14:paraId="7BD0E044" w14:textId="77777777" w:rsidR="00136640" w:rsidRPr="00990DDF" w:rsidRDefault="00136640" w:rsidP="00136640">
      <w:pPr>
        <w:pStyle w:val="Odstavekseznama"/>
        <w:numPr>
          <w:ilvl w:val="0"/>
          <w:numId w:val="9"/>
        </w:numPr>
        <w:spacing w:after="0" w:line="240" w:lineRule="auto"/>
        <w:jc w:val="both"/>
        <w:rPr>
          <w:rFonts w:ascii="Candara" w:hAnsi="Candara" w:cs="Arial"/>
          <w:sz w:val="20"/>
        </w:rPr>
      </w:pPr>
      <w:r w:rsidRPr="00990DDF">
        <w:rPr>
          <w:rFonts w:ascii="Candara" w:hAnsi="Candara" w:cs="Arial"/>
          <w:sz w:val="20"/>
        </w:rPr>
        <w:t>če izvajalec kako drugače ne izpolnjuje svojih obveznosti iz te pogodbe.</w:t>
      </w:r>
    </w:p>
    <w:p w14:paraId="72100F86" w14:textId="77777777" w:rsidR="00136640" w:rsidRPr="00990DDF" w:rsidRDefault="00136640" w:rsidP="004F060C">
      <w:pPr>
        <w:pStyle w:val="Odstavekseznama"/>
        <w:numPr>
          <w:ilvl w:val="0"/>
          <w:numId w:val="2"/>
        </w:numPr>
        <w:spacing w:after="0" w:line="240" w:lineRule="auto"/>
        <w:jc w:val="center"/>
        <w:rPr>
          <w:rFonts w:ascii="Candara" w:hAnsi="Candara" w:cs="Arial"/>
          <w:sz w:val="20"/>
        </w:rPr>
      </w:pPr>
      <w:r w:rsidRPr="00990DDF">
        <w:rPr>
          <w:rFonts w:ascii="Candara" w:hAnsi="Candara" w:cs="Arial"/>
          <w:sz w:val="20"/>
        </w:rPr>
        <w:lastRenderedPageBreak/>
        <w:t>člen</w:t>
      </w:r>
    </w:p>
    <w:p w14:paraId="6D3073E0" w14:textId="77777777" w:rsidR="00136640" w:rsidRPr="00990DDF" w:rsidRDefault="00136640" w:rsidP="00136640">
      <w:pPr>
        <w:jc w:val="both"/>
        <w:rPr>
          <w:rFonts w:ascii="Candara" w:hAnsi="Candara" w:cs="Arial"/>
          <w:sz w:val="20"/>
        </w:rPr>
      </w:pPr>
      <w:r w:rsidRPr="00990DDF">
        <w:rPr>
          <w:rFonts w:ascii="Candara" w:hAnsi="Candara" w:cs="Arial"/>
          <w:sz w:val="20"/>
        </w:rPr>
        <w:t>V primeru, da se ugotovi, da je pri izvajanju te pogodbe kdo v imenu ali na račun druge pogodbene stranke, predstavniku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organa ali organizacije iz javnega sektorja, druge pogodbene stranke ali njenega predstavnika, zastopnika, posrednika, je ta pogodba nična.</w:t>
      </w:r>
    </w:p>
    <w:p w14:paraId="08F9ACD3" w14:textId="77777777" w:rsidR="00136640" w:rsidRPr="00990DDF" w:rsidRDefault="00136640" w:rsidP="00136640">
      <w:pPr>
        <w:pStyle w:val="Odstavekseznama"/>
        <w:numPr>
          <w:ilvl w:val="0"/>
          <w:numId w:val="2"/>
        </w:numPr>
        <w:spacing w:after="0" w:line="240" w:lineRule="auto"/>
        <w:jc w:val="center"/>
        <w:rPr>
          <w:rFonts w:ascii="Candara" w:hAnsi="Candara" w:cs="Arial"/>
          <w:sz w:val="20"/>
        </w:rPr>
      </w:pPr>
      <w:r w:rsidRPr="00990DDF">
        <w:rPr>
          <w:rFonts w:ascii="Candara" w:hAnsi="Candara" w:cs="Arial"/>
          <w:sz w:val="20"/>
        </w:rPr>
        <w:t>člen</w:t>
      </w:r>
    </w:p>
    <w:p w14:paraId="6D67D671" w14:textId="77777777" w:rsidR="00136640" w:rsidRPr="00990DDF" w:rsidRDefault="00136640" w:rsidP="00990DDF">
      <w:pPr>
        <w:spacing w:after="0"/>
        <w:jc w:val="both"/>
        <w:rPr>
          <w:rFonts w:ascii="Candara" w:hAnsi="Candara" w:cs="Arial"/>
          <w:sz w:val="20"/>
        </w:rPr>
      </w:pPr>
      <w:r w:rsidRPr="00990DDF">
        <w:rPr>
          <w:rFonts w:ascii="Candara" w:hAnsi="Candara" w:cs="Arial"/>
          <w:sz w:val="20"/>
        </w:rPr>
        <w:t>Občina in izvajalec se dogovorita, da sta za izvajanje te pogodbe odgovorna naslednja pooblaščena predstavnika:</w:t>
      </w:r>
    </w:p>
    <w:p w14:paraId="439AAB4E" w14:textId="77777777" w:rsidR="00136640" w:rsidRPr="00990DDF" w:rsidRDefault="00136640" w:rsidP="00136640">
      <w:pPr>
        <w:pStyle w:val="Odstavekseznama"/>
        <w:numPr>
          <w:ilvl w:val="0"/>
          <w:numId w:val="11"/>
        </w:numPr>
        <w:spacing w:after="0" w:line="240" w:lineRule="auto"/>
        <w:jc w:val="both"/>
        <w:rPr>
          <w:rFonts w:ascii="Candara" w:hAnsi="Candara" w:cs="Arial"/>
          <w:sz w:val="20"/>
        </w:rPr>
      </w:pPr>
      <w:r w:rsidRPr="00990DDF">
        <w:rPr>
          <w:rFonts w:ascii="Candara" w:hAnsi="Candara" w:cs="Arial"/>
          <w:sz w:val="20"/>
        </w:rPr>
        <w:t>na strani občine je skrbnica pogodbe Beti Pintarič,</w:t>
      </w:r>
    </w:p>
    <w:p w14:paraId="1FAAABBA" w14:textId="6BE9794F" w:rsidR="00136640" w:rsidRPr="00990DDF" w:rsidRDefault="00136640" w:rsidP="00136640">
      <w:pPr>
        <w:pStyle w:val="Odstavekseznama"/>
        <w:numPr>
          <w:ilvl w:val="0"/>
          <w:numId w:val="11"/>
        </w:numPr>
        <w:spacing w:after="0" w:line="240" w:lineRule="auto"/>
        <w:jc w:val="both"/>
        <w:rPr>
          <w:rFonts w:ascii="Candara" w:hAnsi="Candara" w:cs="Arial"/>
          <w:sz w:val="20"/>
        </w:rPr>
      </w:pPr>
      <w:r w:rsidRPr="00990DDF">
        <w:rPr>
          <w:rFonts w:ascii="Candara" w:hAnsi="Candara" w:cs="Arial"/>
          <w:sz w:val="20"/>
        </w:rPr>
        <w:t xml:space="preserve">na strani izvajalca je skrbnik </w:t>
      </w:r>
      <w:r w:rsidR="004F060C" w:rsidRPr="00990DDF">
        <w:rPr>
          <w:rFonts w:ascii="Candara" w:hAnsi="Candara" w:cs="Arial"/>
          <w:sz w:val="20"/>
        </w:rPr>
        <w:t>_____________</w:t>
      </w:r>
      <w:r w:rsidRPr="00990DDF">
        <w:rPr>
          <w:rFonts w:ascii="Candara" w:hAnsi="Candara" w:cs="Arial"/>
          <w:sz w:val="20"/>
        </w:rPr>
        <w:t>.</w:t>
      </w:r>
    </w:p>
    <w:p w14:paraId="3B10FF5D" w14:textId="77777777" w:rsidR="004F060C" w:rsidRPr="00990DDF" w:rsidRDefault="004F060C" w:rsidP="00717432">
      <w:pPr>
        <w:pStyle w:val="Odstavekseznama"/>
        <w:spacing w:after="0" w:line="240" w:lineRule="auto"/>
        <w:jc w:val="both"/>
        <w:rPr>
          <w:rFonts w:ascii="Candara" w:hAnsi="Candara" w:cs="Arial"/>
          <w:sz w:val="20"/>
        </w:rPr>
      </w:pPr>
    </w:p>
    <w:p w14:paraId="70A6AA7C" w14:textId="77777777" w:rsidR="00136640" w:rsidRPr="00990DDF" w:rsidRDefault="00136640" w:rsidP="00136640">
      <w:pPr>
        <w:pStyle w:val="Odstavekseznama"/>
        <w:numPr>
          <w:ilvl w:val="0"/>
          <w:numId w:val="2"/>
        </w:numPr>
        <w:spacing w:after="0" w:line="240" w:lineRule="auto"/>
        <w:jc w:val="center"/>
        <w:rPr>
          <w:rFonts w:ascii="Candara" w:hAnsi="Candara" w:cs="Arial"/>
          <w:sz w:val="20"/>
        </w:rPr>
      </w:pPr>
      <w:r w:rsidRPr="00990DDF">
        <w:rPr>
          <w:rFonts w:ascii="Candara" w:hAnsi="Candara" w:cs="Arial"/>
          <w:sz w:val="20"/>
        </w:rPr>
        <w:t>člen</w:t>
      </w:r>
    </w:p>
    <w:p w14:paraId="44E75873" w14:textId="77777777" w:rsidR="00136640" w:rsidRPr="00990DDF" w:rsidRDefault="00136640" w:rsidP="00136640">
      <w:pPr>
        <w:jc w:val="both"/>
        <w:rPr>
          <w:rFonts w:ascii="Candara" w:hAnsi="Candara" w:cs="Arial"/>
          <w:sz w:val="20"/>
        </w:rPr>
      </w:pPr>
      <w:r w:rsidRPr="00990DDF">
        <w:rPr>
          <w:rFonts w:ascii="Candara" w:hAnsi="Candara" w:cs="Arial"/>
          <w:sz w:val="20"/>
        </w:rPr>
        <w:t>Morebitne spore iz te pogodbe bosta pogodbeni stranki reševali sporazumno. Če sporazumne rešitve ne bi mogli doseči, je za reševanje sporov pristojno sodišče v Črnomlju.</w:t>
      </w:r>
    </w:p>
    <w:p w14:paraId="77A75D22" w14:textId="77777777" w:rsidR="00136640" w:rsidRPr="00990DDF" w:rsidRDefault="00136640" w:rsidP="00136640">
      <w:pPr>
        <w:pStyle w:val="Odstavekseznama"/>
        <w:numPr>
          <w:ilvl w:val="0"/>
          <w:numId w:val="2"/>
        </w:numPr>
        <w:spacing w:after="0" w:line="240" w:lineRule="auto"/>
        <w:jc w:val="center"/>
        <w:rPr>
          <w:rFonts w:ascii="Candara" w:hAnsi="Candara" w:cs="Arial"/>
          <w:sz w:val="20"/>
        </w:rPr>
      </w:pPr>
      <w:r w:rsidRPr="00990DDF">
        <w:rPr>
          <w:rFonts w:ascii="Candara" w:hAnsi="Candara" w:cs="Arial"/>
          <w:sz w:val="20"/>
        </w:rPr>
        <w:t>člen</w:t>
      </w:r>
    </w:p>
    <w:p w14:paraId="6AACCFDE" w14:textId="77777777" w:rsidR="00136640" w:rsidRPr="00990DDF" w:rsidRDefault="00136640" w:rsidP="00136640">
      <w:pPr>
        <w:jc w:val="both"/>
        <w:rPr>
          <w:rFonts w:ascii="Candara" w:hAnsi="Candara" w:cs="Arial"/>
          <w:sz w:val="20"/>
        </w:rPr>
      </w:pPr>
      <w:r w:rsidRPr="00990DDF">
        <w:rPr>
          <w:rFonts w:ascii="Candara" w:hAnsi="Candara" w:cs="Arial"/>
          <w:sz w:val="20"/>
        </w:rPr>
        <w:t>Izvajalec je dolžan v roku 8 (osem) dni od prejema te pogodbe o sofinanciranju občini vrniti podpisano pogodbo. V primeru, da izvajalec v danem roku ne vrne podpisane pogodbe, se šteje, da je odstopil od sofinanciranja programa iz občinskega proračuna, da pogodba ni sklenjena in je Občina Semič prosta vseh obveznosti, ki so zanjo izhajale iz te odločbe.</w:t>
      </w:r>
    </w:p>
    <w:p w14:paraId="2022BD0B" w14:textId="77777777" w:rsidR="00136640" w:rsidRPr="00990DDF" w:rsidRDefault="00136640" w:rsidP="00136640">
      <w:pPr>
        <w:pStyle w:val="Odstavekseznama"/>
        <w:numPr>
          <w:ilvl w:val="0"/>
          <w:numId w:val="2"/>
        </w:numPr>
        <w:spacing w:after="0" w:line="240" w:lineRule="auto"/>
        <w:jc w:val="center"/>
        <w:rPr>
          <w:rFonts w:ascii="Candara" w:hAnsi="Candara" w:cs="Arial"/>
          <w:sz w:val="20"/>
        </w:rPr>
      </w:pPr>
      <w:r w:rsidRPr="00990DDF">
        <w:rPr>
          <w:rFonts w:ascii="Candara" w:hAnsi="Candara" w:cs="Arial"/>
          <w:sz w:val="20"/>
        </w:rPr>
        <w:t>člen</w:t>
      </w:r>
    </w:p>
    <w:p w14:paraId="6FBB0D69" w14:textId="77777777" w:rsidR="00136640" w:rsidRPr="00990DDF" w:rsidRDefault="00136640" w:rsidP="00136640">
      <w:pPr>
        <w:jc w:val="both"/>
        <w:rPr>
          <w:rFonts w:ascii="Candara" w:hAnsi="Candara" w:cs="Arial"/>
          <w:sz w:val="20"/>
        </w:rPr>
      </w:pPr>
      <w:r w:rsidRPr="00990DDF">
        <w:rPr>
          <w:rFonts w:ascii="Candara" w:hAnsi="Candara" w:cs="Arial"/>
          <w:sz w:val="20"/>
        </w:rPr>
        <w:t>Ta pogodba je sklenjena in začne veljati z dnem, ko jo podpišeta obe pogodbeni strani in je sestavljena v 3 (treh) enakih izvodih, od katerih prejme občina dva izvoda, izvajalec pa en izvod.</w:t>
      </w:r>
    </w:p>
    <w:p w14:paraId="75FE71BF" w14:textId="77777777" w:rsidR="00136640" w:rsidRPr="00990DDF" w:rsidRDefault="00136640" w:rsidP="00136640">
      <w:pPr>
        <w:jc w:val="both"/>
        <w:rPr>
          <w:rFonts w:ascii="Candara" w:hAnsi="Candara" w:cs="Arial"/>
          <w:sz w:val="20"/>
        </w:rPr>
      </w:pPr>
    </w:p>
    <w:p w14:paraId="747769F2" w14:textId="77777777" w:rsidR="00136640" w:rsidRPr="00990DDF" w:rsidRDefault="00136640" w:rsidP="00136640">
      <w:pPr>
        <w:jc w:val="both"/>
        <w:rPr>
          <w:rFonts w:ascii="Candara" w:hAnsi="Candara" w:cs="Arial"/>
          <w:sz w:val="20"/>
        </w:rPr>
      </w:pPr>
      <w:r w:rsidRPr="00990DDF">
        <w:rPr>
          <w:rFonts w:ascii="Candara" w:hAnsi="Candara" w:cs="Arial"/>
          <w:sz w:val="20"/>
        </w:rPr>
        <w:t>IZVAJALEC:</w:t>
      </w:r>
      <w:r w:rsidRPr="00990DDF">
        <w:rPr>
          <w:rFonts w:ascii="Candara" w:hAnsi="Candara" w:cs="Arial"/>
          <w:sz w:val="20"/>
        </w:rPr>
        <w:tab/>
      </w:r>
      <w:r w:rsidRPr="00990DDF">
        <w:rPr>
          <w:rFonts w:ascii="Candara" w:hAnsi="Candara" w:cs="Arial"/>
          <w:sz w:val="20"/>
        </w:rPr>
        <w:tab/>
      </w:r>
      <w:r w:rsidRPr="00990DDF">
        <w:rPr>
          <w:rFonts w:ascii="Candara" w:hAnsi="Candara" w:cs="Arial"/>
          <w:sz w:val="20"/>
        </w:rPr>
        <w:tab/>
      </w:r>
      <w:r w:rsidRPr="00990DDF">
        <w:rPr>
          <w:rFonts w:ascii="Candara" w:hAnsi="Candara" w:cs="Arial"/>
          <w:sz w:val="20"/>
        </w:rPr>
        <w:tab/>
      </w:r>
      <w:r w:rsidRPr="00990DDF">
        <w:rPr>
          <w:rFonts w:ascii="Candara" w:hAnsi="Candara" w:cs="Arial"/>
          <w:sz w:val="20"/>
        </w:rPr>
        <w:tab/>
      </w:r>
      <w:r w:rsidRPr="00990DDF">
        <w:rPr>
          <w:rFonts w:ascii="Candara" w:hAnsi="Candara" w:cs="Arial"/>
          <w:sz w:val="20"/>
        </w:rPr>
        <w:tab/>
        <w:t>OBČINA:</w:t>
      </w:r>
    </w:p>
    <w:p w14:paraId="24284E5E" w14:textId="77777777" w:rsidR="00136640" w:rsidRPr="00990DDF" w:rsidRDefault="00136640" w:rsidP="00136640">
      <w:pPr>
        <w:jc w:val="both"/>
        <w:rPr>
          <w:rFonts w:ascii="Candara" w:hAnsi="Candara" w:cs="Arial"/>
          <w:sz w:val="20"/>
        </w:rPr>
      </w:pPr>
    </w:p>
    <w:p w14:paraId="395343E4" w14:textId="428E4ADF" w:rsidR="00136640" w:rsidRPr="00990DDF" w:rsidRDefault="00136640" w:rsidP="00136640">
      <w:pPr>
        <w:jc w:val="both"/>
        <w:rPr>
          <w:rFonts w:ascii="Candara" w:hAnsi="Candara" w:cs="Arial"/>
          <w:sz w:val="20"/>
        </w:rPr>
      </w:pPr>
      <w:r w:rsidRPr="00990DDF">
        <w:rPr>
          <w:rFonts w:ascii="Candara" w:hAnsi="Candara" w:cs="Arial"/>
          <w:sz w:val="20"/>
        </w:rPr>
        <w:t>Številka: ____________________</w:t>
      </w:r>
      <w:r w:rsidRPr="00990DDF">
        <w:rPr>
          <w:rFonts w:ascii="Candara" w:hAnsi="Candara" w:cs="Arial"/>
          <w:sz w:val="20"/>
        </w:rPr>
        <w:tab/>
      </w:r>
      <w:r w:rsidRPr="00990DDF">
        <w:rPr>
          <w:rFonts w:ascii="Candara" w:hAnsi="Candara" w:cs="Arial"/>
          <w:sz w:val="20"/>
        </w:rPr>
        <w:tab/>
      </w:r>
      <w:r w:rsidRPr="00990DDF">
        <w:rPr>
          <w:rFonts w:ascii="Candara" w:hAnsi="Candara" w:cs="Arial"/>
          <w:sz w:val="20"/>
        </w:rPr>
        <w:tab/>
      </w:r>
      <w:r w:rsidRPr="00990DDF">
        <w:rPr>
          <w:rFonts w:ascii="Candara" w:hAnsi="Candara" w:cs="Arial"/>
          <w:sz w:val="20"/>
        </w:rPr>
        <w:tab/>
        <w:t xml:space="preserve">Številka: </w:t>
      </w:r>
      <w:r w:rsidR="00717432" w:rsidRPr="00990DDF">
        <w:rPr>
          <w:rFonts w:ascii="Candara" w:hAnsi="Candara" w:cs="Arial"/>
          <w:sz w:val="20"/>
        </w:rPr>
        <w:t>671-01/2020-___</w:t>
      </w:r>
    </w:p>
    <w:p w14:paraId="4A605034" w14:textId="77777777" w:rsidR="00136640" w:rsidRPr="00990DDF" w:rsidRDefault="00136640" w:rsidP="00136640">
      <w:pPr>
        <w:jc w:val="both"/>
        <w:rPr>
          <w:rFonts w:ascii="Candara" w:hAnsi="Candara" w:cs="Arial"/>
          <w:sz w:val="20"/>
        </w:rPr>
      </w:pPr>
    </w:p>
    <w:p w14:paraId="6BF1B494" w14:textId="11CDBA77" w:rsidR="00136640" w:rsidRPr="00990DDF" w:rsidRDefault="00136640" w:rsidP="00136640">
      <w:pPr>
        <w:jc w:val="both"/>
        <w:rPr>
          <w:rFonts w:ascii="Candara" w:hAnsi="Candara" w:cs="Arial"/>
          <w:sz w:val="20"/>
        </w:rPr>
      </w:pPr>
      <w:r w:rsidRPr="00990DDF">
        <w:rPr>
          <w:rFonts w:ascii="Candara" w:hAnsi="Candara" w:cs="Arial"/>
          <w:sz w:val="20"/>
        </w:rPr>
        <w:t>Datum:   ____________________</w:t>
      </w:r>
      <w:r w:rsidRPr="00990DDF">
        <w:rPr>
          <w:rFonts w:ascii="Candara" w:hAnsi="Candara" w:cs="Arial"/>
          <w:sz w:val="20"/>
        </w:rPr>
        <w:tab/>
      </w:r>
      <w:r w:rsidRPr="00990DDF">
        <w:rPr>
          <w:rFonts w:ascii="Candara" w:hAnsi="Candara" w:cs="Arial"/>
          <w:sz w:val="20"/>
        </w:rPr>
        <w:tab/>
      </w:r>
      <w:r w:rsidRPr="00990DDF">
        <w:rPr>
          <w:rFonts w:ascii="Candara" w:hAnsi="Candara" w:cs="Arial"/>
          <w:sz w:val="20"/>
        </w:rPr>
        <w:tab/>
      </w:r>
      <w:r w:rsidRPr="00990DDF">
        <w:rPr>
          <w:rFonts w:ascii="Candara" w:hAnsi="Candara" w:cs="Arial"/>
          <w:sz w:val="20"/>
        </w:rPr>
        <w:tab/>
        <w:t xml:space="preserve">Datum:  </w:t>
      </w:r>
      <w:r w:rsidR="004F060C" w:rsidRPr="00990DDF">
        <w:rPr>
          <w:rFonts w:ascii="Candara" w:hAnsi="Candara" w:cs="Arial"/>
          <w:sz w:val="20"/>
        </w:rPr>
        <w:t>_________________</w:t>
      </w:r>
    </w:p>
    <w:p w14:paraId="32A97BDD" w14:textId="77777777" w:rsidR="00136640" w:rsidRPr="00990DDF" w:rsidRDefault="00136640" w:rsidP="00136640">
      <w:pPr>
        <w:jc w:val="both"/>
        <w:rPr>
          <w:rFonts w:ascii="Candara" w:hAnsi="Candara" w:cs="Arial"/>
          <w:sz w:val="20"/>
        </w:rPr>
      </w:pPr>
    </w:p>
    <w:p w14:paraId="0AA56CE2" w14:textId="77777777" w:rsidR="00990DDF" w:rsidRDefault="00990DDF" w:rsidP="00136640">
      <w:pPr>
        <w:jc w:val="both"/>
        <w:rPr>
          <w:rFonts w:ascii="Candara" w:hAnsi="Candara" w:cs="Arial"/>
          <w:sz w:val="20"/>
        </w:rPr>
      </w:pPr>
    </w:p>
    <w:p w14:paraId="074EDA78" w14:textId="77777777" w:rsidR="00990DDF" w:rsidRDefault="00990DDF" w:rsidP="00136640">
      <w:pPr>
        <w:jc w:val="both"/>
        <w:rPr>
          <w:rFonts w:ascii="Candara" w:hAnsi="Candara" w:cs="Arial"/>
          <w:sz w:val="20"/>
        </w:rPr>
      </w:pPr>
    </w:p>
    <w:p w14:paraId="7AA03AD8" w14:textId="0181A68A" w:rsidR="00136640" w:rsidRPr="00990DDF" w:rsidRDefault="00136640" w:rsidP="00136640">
      <w:pPr>
        <w:jc w:val="both"/>
        <w:rPr>
          <w:rFonts w:ascii="Candara" w:hAnsi="Candara" w:cs="Arial"/>
          <w:sz w:val="20"/>
        </w:rPr>
      </w:pPr>
      <w:r w:rsidRPr="00990DDF">
        <w:rPr>
          <w:rFonts w:ascii="Candara" w:hAnsi="Candara" w:cs="Arial"/>
          <w:sz w:val="20"/>
        </w:rPr>
        <w:t>Zastopnik izvajalca:</w:t>
      </w:r>
      <w:r w:rsidRPr="00990DDF">
        <w:rPr>
          <w:rFonts w:ascii="Candara" w:hAnsi="Candara" w:cs="Arial"/>
          <w:sz w:val="20"/>
        </w:rPr>
        <w:tab/>
      </w:r>
      <w:r w:rsidRPr="00990DDF">
        <w:rPr>
          <w:rFonts w:ascii="Candara" w:hAnsi="Candara" w:cs="Arial"/>
          <w:sz w:val="20"/>
        </w:rPr>
        <w:tab/>
      </w:r>
      <w:r w:rsidRPr="00990DDF">
        <w:rPr>
          <w:rFonts w:ascii="Candara" w:hAnsi="Candara" w:cs="Arial"/>
          <w:sz w:val="20"/>
        </w:rPr>
        <w:tab/>
        <w:t>Žig:</w:t>
      </w:r>
      <w:r w:rsidRPr="00990DDF">
        <w:rPr>
          <w:rFonts w:ascii="Candara" w:hAnsi="Candara" w:cs="Arial"/>
          <w:sz w:val="20"/>
        </w:rPr>
        <w:tab/>
      </w:r>
      <w:r w:rsidRPr="00990DDF">
        <w:rPr>
          <w:rFonts w:ascii="Candara" w:hAnsi="Candara" w:cs="Arial"/>
          <w:sz w:val="20"/>
        </w:rPr>
        <w:tab/>
        <w:t>Zastopnik občine:</w:t>
      </w:r>
      <w:r w:rsidRPr="00990DDF">
        <w:rPr>
          <w:rFonts w:ascii="Candara" w:hAnsi="Candara" w:cs="Arial"/>
          <w:sz w:val="20"/>
        </w:rPr>
        <w:tab/>
      </w:r>
      <w:r w:rsidR="00717432" w:rsidRPr="00990DDF">
        <w:rPr>
          <w:rFonts w:ascii="Candara" w:hAnsi="Candara" w:cs="Arial"/>
          <w:sz w:val="20"/>
        </w:rPr>
        <w:t xml:space="preserve">                            Žig:</w:t>
      </w:r>
      <w:r w:rsidRPr="00990DDF">
        <w:rPr>
          <w:rFonts w:ascii="Candara" w:hAnsi="Candara" w:cs="Arial"/>
          <w:sz w:val="20"/>
        </w:rPr>
        <w:tab/>
      </w:r>
      <w:r w:rsidRPr="00990DDF">
        <w:rPr>
          <w:rFonts w:ascii="Candara" w:hAnsi="Candara" w:cs="Arial"/>
          <w:sz w:val="20"/>
        </w:rPr>
        <w:tab/>
      </w:r>
      <w:r w:rsidRPr="00990DDF">
        <w:rPr>
          <w:rFonts w:ascii="Candara" w:hAnsi="Candara" w:cs="Arial"/>
          <w:sz w:val="20"/>
        </w:rPr>
        <w:tab/>
      </w:r>
      <w:r w:rsidR="00717432" w:rsidRPr="00990DDF">
        <w:rPr>
          <w:rFonts w:ascii="Candara" w:hAnsi="Candara" w:cs="Arial"/>
          <w:sz w:val="20"/>
        </w:rPr>
        <w:tab/>
      </w:r>
      <w:r w:rsidR="00717432" w:rsidRPr="00990DDF">
        <w:rPr>
          <w:rFonts w:ascii="Candara" w:hAnsi="Candara" w:cs="Arial"/>
          <w:sz w:val="20"/>
        </w:rPr>
        <w:tab/>
      </w:r>
      <w:r w:rsidR="00717432" w:rsidRPr="00990DDF">
        <w:rPr>
          <w:rFonts w:ascii="Candara" w:hAnsi="Candara" w:cs="Arial"/>
          <w:sz w:val="20"/>
        </w:rPr>
        <w:tab/>
      </w:r>
      <w:r w:rsidR="00717432" w:rsidRPr="00990DDF">
        <w:rPr>
          <w:rFonts w:ascii="Candara" w:hAnsi="Candara" w:cs="Arial"/>
          <w:sz w:val="20"/>
        </w:rPr>
        <w:tab/>
      </w:r>
      <w:r w:rsidR="00717432" w:rsidRPr="00990DDF">
        <w:rPr>
          <w:rFonts w:ascii="Candara" w:hAnsi="Candara" w:cs="Arial"/>
          <w:sz w:val="20"/>
        </w:rPr>
        <w:tab/>
      </w:r>
      <w:r w:rsidR="00717432" w:rsidRPr="00990DDF">
        <w:rPr>
          <w:rFonts w:ascii="Candara" w:hAnsi="Candara" w:cs="Arial"/>
          <w:sz w:val="20"/>
        </w:rPr>
        <w:tab/>
      </w:r>
    </w:p>
    <w:p w14:paraId="6FFE69A0" w14:textId="5CAEC677" w:rsidR="00136640" w:rsidRPr="00990DDF" w:rsidRDefault="00717432" w:rsidP="00136640">
      <w:pPr>
        <w:jc w:val="both"/>
        <w:rPr>
          <w:rFonts w:ascii="Candara" w:hAnsi="Candara" w:cs="Arial"/>
          <w:sz w:val="20"/>
        </w:rPr>
      </w:pPr>
      <w:r w:rsidRPr="00990DDF">
        <w:rPr>
          <w:rFonts w:ascii="Candara" w:hAnsi="Candara" w:cs="Arial"/>
          <w:sz w:val="20"/>
        </w:rPr>
        <w:t>_______________________</w:t>
      </w:r>
      <w:r w:rsidR="001E1D35">
        <w:rPr>
          <w:rFonts w:ascii="Candara" w:hAnsi="Candara" w:cs="Arial"/>
          <w:sz w:val="20"/>
        </w:rPr>
        <w:t>___</w:t>
      </w:r>
      <w:r w:rsidRPr="00990DDF">
        <w:rPr>
          <w:rFonts w:ascii="Candara" w:hAnsi="Candara" w:cs="Arial"/>
          <w:sz w:val="20"/>
        </w:rPr>
        <w:t xml:space="preserve">    </w:t>
      </w:r>
      <w:r w:rsidRPr="00990DDF">
        <w:rPr>
          <w:rFonts w:ascii="Candara" w:hAnsi="Candara" w:cs="Arial"/>
          <w:sz w:val="20"/>
        </w:rPr>
        <w:tab/>
      </w:r>
      <w:r w:rsidR="00136640" w:rsidRPr="00990DDF">
        <w:rPr>
          <w:rFonts w:ascii="Candara" w:hAnsi="Candara" w:cs="Arial"/>
          <w:sz w:val="20"/>
        </w:rPr>
        <w:tab/>
      </w:r>
      <w:r w:rsidR="00136640" w:rsidRPr="00990DDF">
        <w:rPr>
          <w:rFonts w:ascii="Candara" w:hAnsi="Candara" w:cs="Arial"/>
          <w:sz w:val="20"/>
        </w:rPr>
        <w:tab/>
      </w:r>
      <w:r w:rsidR="001E1D35">
        <w:rPr>
          <w:rFonts w:ascii="Candara" w:hAnsi="Candara" w:cs="Arial"/>
          <w:sz w:val="20"/>
        </w:rPr>
        <w:t xml:space="preserve">              </w:t>
      </w:r>
      <w:r w:rsidR="00136640" w:rsidRPr="00990DDF">
        <w:rPr>
          <w:rFonts w:ascii="Candara" w:hAnsi="Candara" w:cs="Arial"/>
          <w:sz w:val="20"/>
        </w:rPr>
        <w:t>Polona Kambič, mag.</w:t>
      </w:r>
    </w:p>
    <w:p w14:paraId="0E271464" w14:textId="080FC290" w:rsidR="00136640" w:rsidRPr="00990DDF" w:rsidRDefault="00136640" w:rsidP="00136640">
      <w:pPr>
        <w:jc w:val="both"/>
        <w:rPr>
          <w:rFonts w:ascii="Candara" w:hAnsi="Candara" w:cs="Arial"/>
          <w:sz w:val="20"/>
        </w:rPr>
      </w:pPr>
      <w:r w:rsidRPr="00990DDF">
        <w:rPr>
          <w:rFonts w:ascii="Candara" w:hAnsi="Candara" w:cs="Arial"/>
          <w:noProof/>
          <w:sz w:val="20"/>
          <w:lang w:eastAsia="sl-SI"/>
        </w:rPr>
        <mc:AlternateContent>
          <mc:Choice Requires="wps">
            <w:drawing>
              <wp:anchor distT="0" distB="0" distL="114300" distR="114300" simplePos="0" relativeHeight="251662336" behindDoc="0" locked="0" layoutInCell="1" allowOverlap="1" wp14:anchorId="7433A5A8" wp14:editId="7C672486">
                <wp:simplePos x="0" y="0"/>
                <wp:positionH relativeFrom="column">
                  <wp:posOffset>5405120</wp:posOffset>
                </wp:positionH>
                <wp:positionV relativeFrom="paragraph">
                  <wp:posOffset>40005</wp:posOffset>
                </wp:positionV>
                <wp:extent cx="180975" cy="180975"/>
                <wp:effectExtent l="0" t="0" r="28575" b="28575"/>
                <wp:wrapNone/>
                <wp:docPr id="5" name="Diagram poteka: Povezovalnik 5"/>
                <wp:cNvGraphicFramePr/>
                <a:graphic xmlns:a="http://schemas.openxmlformats.org/drawingml/2006/main">
                  <a:graphicData uri="http://schemas.microsoft.com/office/word/2010/wordprocessingShape">
                    <wps:wsp>
                      <wps:cNvSpPr/>
                      <wps:spPr>
                        <a:xfrm>
                          <a:off x="0" y="0"/>
                          <a:ext cx="180975" cy="180975"/>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Diagram poteka: Povezovalnik 5" o:spid="_x0000_s1026" type="#_x0000_t120" style="position:absolute;margin-left:425.6pt;margin-top:3.15pt;width:14.2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" filled="f" strokecolor="black [3213]" strokeweight=".25pt">
                <v:stroke joinstyle="miter"/>
              </v:shape>
            </w:pict>
          </mc:Fallback>
        </mc:AlternateContent>
      </w:r>
      <w:r w:rsidRPr="00990DDF">
        <w:rPr>
          <w:rFonts w:ascii="Candara" w:hAnsi="Candara" w:cs="Arial"/>
          <w:noProof/>
          <w:sz w:val="20"/>
          <w:lang w:eastAsia="sl-SI"/>
        </w:rPr>
        <mc:AlternateContent>
          <mc:Choice Requires="wps">
            <w:drawing>
              <wp:anchor distT="0" distB="0" distL="114300" distR="114300" simplePos="0" relativeHeight="251661312" behindDoc="0" locked="0" layoutInCell="1" allowOverlap="1" wp14:anchorId="1BF12AAF" wp14:editId="0DFF34BF">
                <wp:simplePos x="0" y="0"/>
                <wp:positionH relativeFrom="column">
                  <wp:posOffset>2252345</wp:posOffset>
                </wp:positionH>
                <wp:positionV relativeFrom="paragraph">
                  <wp:posOffset>30480</wp:posOffset>
                </wp:positionV>
                <wp:extent cx="180975" cy="180975"/>
                <wp:effectExtent l="0" t="0" r="28575" b="28575"/>
                <wp:wrapNone/>
                <wp:docPr id="4" name="Diagram poteka: Povezovalnik 4"/>
                <wp:cNvGraphicFramePr/>
                <a:graphic xmlns:a="http://schemas.openxmlformats.org/drawingml/2006/main">
                  <a:graphicData uri="http://schemas.microsoft.com/office/word/2010/wordprocessingShape">
                    <wps:wsp>
                      <wps:cNvSpPr/>
                      <wps:spPr>
                        <a:xfrm>
                          <a:off x="0" y="0"/>
                          <a:ext cx="180975" cy="180975"/>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gram poteka: Povezovalnik 4" o:spid="_x0000_s1026" type="#_x0000_t120" style="position:absolute;margin-left:177.35pt;margin-top:2.4pt;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" filled="f" strokecolor="black [3213]" strokeweight=".25pt">
                <v:stroke joinstyle="miter"/>
              </v:shape>
            </w:pict>
          </mc:Fallback>
        </mc:AlternateContent>
      </w:r>
      <w:r w:rsidRPr="00990DDF">
        <w:rPr>
          <w:rFonts w:ascii="Candara" w:hAnsi="Candara" w:cs="Arial"/>
          <w:noProof/>
          <w:sz w:val="20"/>
          <w:lang w:eastAsia="sl-SI"/>
        </w:rPr>
        <mc:AlternateContent>
          <mc:Choice Requires="wps">
            <w:drawing>
              <wp:anchor distT="0" distB="0" distL="114300" distR="114300" simplePos="0" relativeHeight="251660288" behindDoc="0" locked="0" layoutInCell="1" allowOverlap="1" wp14:anchorId="12974D92" wp14:editId="518786C5">
                <wp:simplePos x="0" y="0"/>
                <wp:positionH relativeFrom="column">
                  <wp:posOffset>3090545</wp:posOffset>
                </wp:positionH>
                <wp:positionV relativeFrom="paragraph">
                  <wp:posOffset>30480</wp:posOffset>
                </wp:positionV>
                <wp:extent cx="1619250" cy="428625"/>
                <wp:effectExtent l="0" t="0" r="19050" b="28575"/>
                <wp:wrapNone/>
                <wp:docPr id="3" name="Pravokotnik 3"/>
                <wp:cNvGraphicFramePr/>
                <a:graphic xmlns:a="http://schemas.openxmlformats.org/drawingml/2006/main">
                  <a:graphicData uri="http://schemas.microsoft.com/office/word/2010/wordprocessingShape">
                    <wps:wsp>
                      <wps:cNvSpPr/>
                      <wps:spPr>
                        <a:xfrm>
                          <a:off x="0" y="0"/>
                          <a:ext cx="1619250" cy="428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3" o:spid="_x0000_s1026" style="position:absolute;margin-left:243.35pt;margin-top:2.4pt;width:127.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" filled="f" strokecolor="black [3213]" strokeweight=".25pt"/>
            </w:pict>
          </mc:Fallback>
        </mc:AlternateContent>
      </w:r>
      <w:r w:rsidRPr="00990DDF">
        <w:rPr>
          <w:rFonts w:ascii="Candara" w:hAnsi="Candara" w:cs="Arial"/>
          <w:noProof/>
          <w:sz w:val="20"/>
          <w:lang w:eastAsia="sl-SI"/>
        </w:rPr>
        <mc:AlternateContent>
          <mc:Choice Requires="wps">
            <w:drawing>
              <wp:anchor distT="0" distB="0" distL="114300" distR="114300" simplePos="0" relativeHeight="251659264" behindDoc="0" locked="0" layoutInCell="1" allowOverlap="1" wp14:anchorId="574A1E43" wp14:editId="5177E35B">
                <wp:simplePos x="0" y="0"/>
                <wp:positionH relativeFrom="column">
                  <wp:posOffset>13970</wp:posOffset>
                </wp:positionH>
                <wp:positionV relativeFrom="paragraph">
                  <wp:posOffset>30480</wp:posOffset>
                </wp:positionV>
                <wp:extent cx="1619250" cy="428625"/>
                <wp:effectExtent l="0" t="0" r="19050" b="28575"/>
                <wp:wrapNone/>
                <wp:docPr id="2" name="Pravokotnik 2"/>
                <wp:cNvGraphicFramePr/>
                <a:graphic xmlns:a="http://schemas.openxmlformats.org/drawingml/2006/main">
                  <a:graphicData uri="http://schemas.microsoft.com/office/word/2010/wordprocessingShape">
                    <wps:wsp>
                      <wps:cNvSpPr/>
                      <wps:spPr>
                        <a:xfrm>
                          <a:off x="0" y="0"/>
                          <a:ext cx="1619250" cy="428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2" o:spid="_x0000_s1026" style="position:absolute;margin-left:1.1pt;margin-top:2.4pt;width:12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" filled="f" strokecolor="black [3213]" strokeweight=".25pt"/>
            </w:pict>
          </mc:Fallback>
        </mc:AlternateContent>
      </w:r>
      <w:r w:rsidRPr="00990DDF">
        <w:rPr>
          <w:rFonts w:ascii="Candara" w:hAnsi="Candara" w:cs="Arial"/>
          <w:sz w:val="20"/>
        </w:rPr>
        <w:tab/>
      </w:r>
      <w:r w:rsidRPr="00990DDF">
        <w:rPr>
          <w:rFonts w:ascii="Candara" w:hAnsi="Candara" w:cs="Arial"/>
          <w:sz w:val="20"/>
        </w:rPr>
        <w:tab/>
      </w:r>
      <w:r w:rsidRPr="00990DDF">
        <w:rPr>
          <w:rFonts w:ascii="Candara" w:hAnsi="Candara" w:cs="Arial"/>
          <w:sz w:val="20"/>
        </w:rPr>
        <w:tab/>
      </w:r>
      <w:r w:rsidRPr="00990DDF">
        <w:rPr>
          <w:rFonts w:ascii="Candara" w:hAnsi="Candara" w:cs="Arial"/>
          <w:sz w:val="20"/>
        </w:rPr>
        <w:tab/>
      </w:r>
      <w:r w:rsidRPr="00990DDF">
        <w:rPr>
          <w:rFonts w:ascii="Candara" w:hAnsi="Candara" w:cs="Arial"/>
          <w:sz w:val="20"/>
        </w:rPr>
        <w:tab/>
      </w:r>
      <w:r w:rsidRPr="00990DDF">
        <w:rPr>
          <w:rFonts w:ascii="Candara" w:hAnsi="Candara" w:cs="Arial"/>
          <w:sz w:val="20"/>
        </w:rPr>
        <w:tab/>
      </w:r>
      <w:r w:rsidR="00717432" w:rsidRPr="00990DDF">
        <w:rPr>
          <w:rFonts w:ascii="Candara" w:hAnsi="Candara" w:cs="Arial"/>
          <w:sz w:val="20"/>
        </w:rPr>
        <w:t xml:space="preserve">   </w:t>
      </w:r>
      <w:r w:rsidRPr="00990DDF">
        <w:rPr>
          <w:rFonts w:ascii="Candara" w:hAnsi="Candara" w:cs="Arial"/>
          <w:sz w:val="20"/>
        </w:rPr>
        <w:tab/>
      </w:r>
    </w:p>
    <w:p w14:paraId="61E7D555" w14:textId="77777777" w:rsidR="007F5F0B" w:rsidRPr="00990DDF" w:rsidRDefault="007F5F0B" w:rsidP="00717432">
      <w:pPr>
        <w:pStyle w:val="Odstavekseznama"/>
        <w:spacing w:after="0" w:line="240" w:lineRule="auto"/>
        <w:ind w:left="360"/>
        <w:rPr>
          <w:rFonts w:ascii="Candara" w:hAnsi="Candara" w:cs="Arial"/>
          <w:sz w:val="20"/>
          <w:shd w:val="clear" w:color="auto" w:fill="FFFFFF"/>
        </w:rPr>
      </w:pPr>
    </w:p>
    <w:sectPr w:rsidR="007F5F0B" w:rsidRPr="00990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4F69"/>
    <w:multiLevelType w:val="multilevel"/>
    <w:tmpl w:val="7F3A4038"/>
    <w:lvl w:ilvl="0">
      <w:start w:val="1"/>
      <w:numFmt w:val="bullet"/>
      <w:lvlText w:val="-"/>
      <w:lvlJc w:val="left"/>
      <w:pPr>
        <w:ind w:left="756" w:hanging="360"/>
      </w:pPr>
      <w:rPr>
        <w:rFonts w:ascii="Arial" w:hAnsi="Arial" w:cs="Arial" w:hint="default"/>
        <w:sz w:val="22"/>
      </w:rPr>
    </w:lvl>
    <w:lvl w:ilvl="1">
      <w:start w:val="1"/>
      <w:numFmt w:val="bullet"/>
      <w:lvlText w:val="o"/>
      <w:lvlJc w:val="left"/>
      <w:pPr>
        <w:ind w:left="1476" w:hanging="360"/>
      </w:pPr>
      <w:rPr>
        <w:rFonts w:ascii="Courier New" w:hAnsi="Courier New" w:cs="Courier New" w:hint="default"/>
      </w:rPr>
    </w:lvl>
    <w:lvl w:ilvl="2">
      <w:start w:val="1"/>
      <w:numFmt w:val="bullet"/>
      <w:lvlText w:val=""/>
      <w:lvlJc w:val="left"/>
      <w:pPr>
        <w:ind w:left="2196" w:hanging="360"/>
      </w:pPr>
      <w:rPr>
        <w:rFonts w:ascii="Wingdings" w:hAnsi="Wingdings" w:cs="Wingdings" w:hint="default"/>
      </w:rPr>
    </w:lvl>
    <w:lvl w:ilvl="3">
      <w:start w:val="1"/>
      <w:numFmt w:val="bullet"/>
      <w:lvlText w:val=""/>
      <w:lvlJc w:val="left"/>
      <w:pPr>
        <w:ind w:left="2916" w:hanging="360"/>
      </w:pPr>
      <w:rPr>
        <w:rFonts w:ascii="Symbol" w:hAnsi="Symbol" w:cs="Symbol" w:hint="default"/>
      </w:rPr>
    </w:lvl>
    <w:lvl w:ilvl="4">
      <w:start w:val="1"/>
      <w:numFmt w:val="bullet"/>
      <w:lvlText w:val="o"/>
      <w:lvlJc w:val="left"/>
      <w:pPr>
        <w:ind w:left="3636" w:hanging="360"/>
      </w:pPr>
      <w:rPr>
        <w:rFonts w:ascii="Courier New" w:hAnsi="Courier New" w:cs="Courier New" w:hint="default"/>
      </w:rPr>
    </w:lvl>
    <w:lvl w:ilvl="5">
      <w:start w:val="1"/>
      <w:numFmt w:val="bullet"/>
      <w:lvlText w:val=""/>
      <w:lvlJc w:val="left"/>
      <w:pPr>
        <w:ind w:left="4356" w:hanging="360"/>
      </w:pPr>
      <w:rPr>
        <w:rFonts w:ascii="Wingdings" w:hAnsi="Wingdings" w:cs="Wingdings" w:hint="default"/>
      </w:rPr>
    </w:lvl>
    <w:lvl w:ilvl="6">
      <w:start w:val="1"/>
      <w:numFmt w:val="bullet"/>
      <w:lvlText w:val=""/>
      <w:lvlJc w:val="left"/>
      <w:pPr>
        <w:ind w:left="5076" w:hanging="360"/>
      </w:pPr>
      <w:rPr>
        <w:rFonts w:ascii="Symbol" w:hAnsi="Symbol" w:cs="Symbol" w:hint="default"/>
      </w:rPr>
    </w:lvl>
    <w:lvl w:ilvl="7">
      <w:start w:val="1"/>
      <w:numFmt w:val="bullet"/>
      <w:lvlText w:val="o"/>
      <w:lvlJc w:val="left"/>
      <w:pPr>
        <w:ind w:left="5796" w:hanging="360"/>
      </w:pPr>
      <w:rPr>
        <w:rFonts w:ascii="Courier New" w:hAnsi="Courier New" w:cs="Courier New" w:hint="default"/>
      </w:rPr>
    </w:lvl>
    <w:lvl w:ilvl="8">
      <w:start w:val="1"/>
      <w:numFmt w:val="bullet"/>
      <w:lvlText w:val=""/>
      <w:lvlJc w:val="left"/>
      <w:pPr>
        <w:ind w:left="6516" w:hanging="360"/>
      </w:pPr>
      <w:rPr>
        <w:rFonts w:ascii="Wingdings" w:hAnsi="Wingdings" w:cs="Wingdings" w:hint="default"/>
      </w:rPr>
    </w:lvl>
  </w:abstractNum>
  <w:abstractNum w:abstractNumId="1">
    <w:nsid w:val="0D622191"/>
    <w:multiLevelType w:val="multilevel"/>
    <w:tmpl w:val="1FBE2A8C"/>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942BC6"/>
    <w:multiLevelType w:val="hybridMultilevel"/>
    <w:tmpl w:val="7C7C39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D3A029A"/>
    <w:multiLevelType w:val="hybridMultilevel"/>
    <w:tmpl w:val="1A241E8C"/>
    <w:lvl w:ilvl="0" w:tplc="A36AB3D2">
      <w:start w:val="833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1724E77"/>
    <w:multiLevelType w:val="hybridMultilevel"/>
    <w:tmpl w:val="11E4C9E6"/>
    <w:lvl w:ilvl="0" w:tplc="1C60F254">
      <w:start w:val="1360"/>
      <w:numFmt w:val="bullet"/>
      <w:lvlText w:val="-"/>
      <w:lvlJc w:val="left"/>
      <w:pPr>
        <w:ind w:left="465" w:hanging="360"/>
      </w:pPr>
      <w:rPr>
        <w:rFonts w:ascii="Calibri" w:eastAsia="Calibri" w:hAnsi="Calibri" w:cs="Calibri"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5">
    <w:nsid w:val="32CB49D5"/>
    <w:multiLevelType w:val="hybridMultilevel"/>
    <w:tmpl w:val="8A2642B4"/>
    <w:lvl w:ilvl="0" w:tplc="A36AB3D2">
      <w:start w:val="833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E8B2A3C"/>
    <w:multiLevelType w:val="hybridMultilevel"/>
    <w:tmpl w:val="E54C3958"/>
    <w:lvl w:ilvl="0" w:tplc="A36AB3D2">
      <w:start w:val="833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34B19BA"/>
    <w:multiLevelType w:val="multilevel"/>
    <w:tmpl w:val="679C33A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1932127"/>
    <w:multiLevelType w:val="hybridMultilevel"/>
    <w:tmpl w:val="33F0E1DE"/>
    <w:lvl w:ilvl="0" w:tplc="D9260AD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3BE3606"/>
    <w:multiLevelType w:val="hybridMultilevel"/>
    <w:tmpl w:val="657C9C18"/>
    <w:lvl w:ilvl="0" w:tplc="A36AB3D2">
      <w:start w:val="833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8411F6F"/>
    <w:multiLevelType w:val="multilevel"/>
    <w:tmpl w:val="D7D21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0"/>
  </w:num>
  <w:num w:numId="4">
    <w:abstractNumId w:val="10"/>
  </w:num>
  <w:num w:numId="5">
    <w:abstractNumId w:val="8"/>
  </w:num>
  <w:num w:numId="6">
    <w:abstractNumId w:val="4"/>
  </w:num>
  <w:num w:numId="7">
    <w:abstractNumId w:val="9"/>
  </w:num>
  <w:num w:numId="8">
    <w:abstractNumId w:val="2"/>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53"/>
    <w:rsid w:val="0000120A"/>
    <w:rsid w:val="00003B51"/>
    <w:rsid w:val="00005F5A"/>
    <w:rsid w:val="0002304B"/>
    <w:rsid w:val="0003432F"/>
    <w:rsid w:val="00054D17"/>
    <w:rsid w:val="0005663E"/>
    <w:rsid w:val="00092FC8"/>
    <w:rsid w:val="00097EC0"/>
    <w:rsid w:val="000C5412"/>
    <w:rsid w:val="000F19E4"/>
    <w:rsid w:val="000F2194"/>
    <w:rsid w:val="00102A55"/>
    <w:rsid w:val="00120EF7"/>
    <w:rsid w:val="0012669D"/>
    <w:rsid w:val="00136640"/>
    <w:rsid w:val="00142107"/>
    <w:rsid w:val="00151006"/>
    <w:rsid w:val="00156D5C"/>
    <w:rsid w:val="001706D7"/>
    <w:rsid w:val="00185662"/>
    <w:rsid w:val="001C3B63"/>
    <w:rsid w:val="001C4BE9"/>
    <w:rsid w:val="001D1695"/>
    <w:rsid w:val="001E1D35"/>
    <w:rsid w:val="001F35C2"/>
    <w:rsid w:val="0023289D"/>
    <w:rsid w:val="00234ED4"/>
    <w:rsid w:val="00250917"/>
    <w:rsid w:val="00271FD9"/>
    <w:rsid w:val="00286379"/>
    <w:rsid w:val="002916BA"/>
    <w:rsid w:val="002B1104"/>
    <w:rsid w:val="002B548B"/>
    <w:rsid w:val="002B57C9"/>
    <w:rsid w:val="002F7250"/>
    <w:rsid w:val="00302001"/>
    <w:rsid w:val="00313522"/>
    <w:rsid w:val="003322D9"/>
    <w:rsid w:val="00352F42"/>
    <w:rsid w:val="00354880"/>
    <w:rsid w:val="00376CF7"/>
    <w:rsid w:val="003A335F"/>
    <w:rsid w:val="003B03F0"/>
    <w:rsid w:val="003B157E"/>
    <w:rsid w:val="003D7CF6"/>
    <w:rsid w:val="003E588A"/>
    <w:rsid w:val="003F1DBC"/>
    <w:rsid w:val="0040445C"/>
    <w:rsid w:val="004110A8"/>
    <w:rsid w:val="00421702"/>
    <w:rsid w:val="004235C9"/>
    <w:rsid w:val="0042503A"/>
    <w:rsid w:val="0043032B"/>
    <w:rsid w:val="004543F7"/>
    <w:rsid w:val="00472E88"/>
    <w:rsid w:val="0048332B"/>
    <w:rsid w:val="004C5BB2"/>
    <w:rsid w:val="004C7FAD"/>
    <w:rsid w:val="004F060C"/>
    <w:rsid w:val="004F6443"/>
    <w:rsid w:val="00503F99"/>
    <w:rsid w:val="00507AD9"/>
    <w:rsid w:val="00524723"/>
    <w:rsid w:val="0054135E"/>
    <w:rsid w:val="00557EEB"/>
    <w:rsid w:val="00562B3D"/>
    <w:rsid w:val="005660C7"/>
    <w:rsid w:val="005700FC"/>
    <w:rsid w:val="005B0B25"/>
    <w:rsid w:val="005B4C21"/>
    <w:rsid w:val="005C51A0"/>
    <w:rsid w:val="005D70E8"/>
    <w:rsid w:val="005E3DCB"/>
    <w:rsid w:val="005F4E08"/>
    <w:rsid w:val="0061165A"/>
    <w:rsid w:val="006250AF"/>
    <w:rsid w:val="00630C16"/>
    <w:rsid w:val="00631EF6"/>
    <w:rsid w:val="00651A37"/>
    <w:rsid w:val="00657A91"/>
    <w:rsid w:val="006607E2"/>
    <w:rsid w:val="00665CC2"/>
    <w:rsid w:val="006A7CF1"/>
    <w:rsid w:val="006B58A2"/>
    <w:rsid w:val="006F512D"/>
    <w:rsid w:val="00717432"/>
    <w:rsid w:val="00755B05"/>
    <w:rsid w:val="00777166"/>
    <w:rsid w:val="007C179A"/>
    <w:rsid w:val="007F32A5"/>
    <w:rsid w:val="007F5F0B"/>
    <w:rsid w:val="00802333"/>
    <w:rsid w:val="00803615"/>
    <w:rsid w:val="0080602B"/>
    <w:rsid w:val="00826DD7"/>
    <w:rsid w:val="0083336D"/>
    <w:rsid w:val="0084741C"/>
    <w:rsid w:val="0087393E"/>
    <w:rsid w:val="008805B6"/>
    <w:rsid w:val="008A0147"/>
    <w:rsid w:val="008A1F3D"/>
    <w:rsid w:val="008B264D"/>
    <w:rsid w:val="00916B0B"/>
    <w:rsid w:val="009225D7"/>
    <w:rsid w:val="0093328E"/>
    <w:rsid w:val="00935BCC"/>
    <w:rsid w:val="00936E98"/>
    <w:rsid w:val="009640EA"/>
    <w:rsid w:val="00980280"/>
    <w:rsid w:val="0098515E"/>
    <w:rsid w:val="00990DDF"/>
    <w:rsid w:val="009A4CA2"/>
    <w:rsid w:val="009C2BD4"/>
    <w:rsid w:val="009C756A"/>
    <w:rsid w:val="009E7ACC"/>
    <w:rsid w:val="009F6ACF"/>
    <w:rsid w:val="00A0172C"/>
    <w:rsid w:val="00A0506A"/>
    <w:rsid w:val="00A3006B"/>
    <w:rsid w:val="00A4518B"/>
    <w:rsid w:val="00A57AD8"/>
    <w:rsid w:val="00A767FE"/>
    <w:rsid w:val="00A77330"/>
    <w:rsid w:val="00A928DE"/>
    <w:rsid w:val="00AA2F83"/>
    <w:rsid w:val="00AB586A"/>
    <w:rsid w:val="00AC67AB"/>
    <w:rsid w:val="00AE399A"/>
    <w:rsid w:val="00AF7C14"/>
    <w:rsid w:val="00B029F9"/>
    <w:rsid w:val="00B22C39"/>
    <w:rsid w:val="00B30DEB"/>
    <w:rsid w:val="00B33E9B"/>
    <w:rsid w:val="00B43AA3"/>
    <w:rsid w:val="00B57512"/>
    <w:rsid w:val="00B7338F"/>
    <w:rsid w:val="00B83631"/>
    <w:rsid w:val="00B96923"/>
    <w:rsid w:val="00BC086A"/>
    <w:rsid w:val="00BC1A26"/>
    <w:rsid w:val="00BD4E36"/>
    <w:rsid w:val="00BE30F8"/>
    <w:rsid w:val="00BF6803"/>
    <w:rsid w:val="00C109A5"/>
    <w:rsid w:val="00C1740E"/>
    <w:rsid w:val="00C27405"/>
    <w:rsid w:val="00C32E05"/>
    <w:rsid w:val="00C44FD5"/>
    <w:rsid w:val="00C5146D"/>
    <w:rsid w:val="00C56997"/>
    <w:rsid w:val="00C60BB2"/>
    <w:rsid w:val="00C63FF5"/>
    <w:rsid w:val="00CA30AB"/>
    <w:rsid w:val="00CB39BC"/>
    <w:rsid w:val="00CC57DB"/>
    <w:rsid w:val="00CD0792"/>
    <w:rsid w:val="00CE516A"/>
    <w:rsid w:val="00CF0048"/>
    <w:rsid w:val="00CF2CED"/>
    <w:rsid w:val="00D2118A"/>
    <w:rsid w:val="00D55292"/>
    <w:rsid w:val="00D629CF"/>
    <w:rsid w:val="00D76CC0"/>
    <w:rsid w:val="00D810A0"/>
    <w:rsid w:val="00D95053"/>
    <w:rsid w:val="00DD2595"/>
    <w:rsid w:val="00DF0908"/>
    <w:rsid w:val="00DF1E96"/>
    <w:rsid w:val="00E00291"/>
    <w:rsid w:val="00E068CC"/>
    <w:rsid w:val="00E3175B"/>
    <w:rsid w:val="00E36320"/>
    <w:rsid w:val="00E4331A"/>
    <w:rsid w:val="00E55753"/>
    <w:rsid w:val="00E6013E"/>
    <w:rsid w:val="00E64D92"/>
    <w:rsid w:val="00EA3633"/>
    <w:rsid w:val="00ED196C"/>
    <w:rsid w:val="00EE0168"/>
    <w:rsid w:val="00EE31BC"/>
    <w:rsid w:val="00EE31DA"/>
    <w:rsid w:val="00EE66DA"/>
    <w:rsid w:val="00F12283"/>
    <w:rsid w:val="00F12474"/>
    <w:rsid w:val="00F21225"/>
    <w:rsid w:val="00F252BF"/>
    <w:rsid w:val="00F33FB0"/>
    <w:rsid w:val="00F4461E"/>
    <w:rsid w:val="00F93FC0"/>
    <w:rsid w:val="00FA148A"/>
    <w:rsid w:val="00FC6F3A"/>
    <w:rsid w:val="00FD2A3E"/>
    <w:rsid w:val="00FE500A"/>
    <w:rsid w:val="00FE71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95053"/>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qFormat/>
    <w:rsid w:val="00D95053"/>
  </w:style>
  <w:style w:type="character" w:customStyle="1" w:styleId="Spletnapovezava">
    <w:name w:val="Spletna povezava"/>
    <w:basedOn w:val="Privzetapisavaodstavka"/>
    <w:uiPriority w:val="99"/>
    <w:semiHidden/>
    <w:unhideWhenUsed/>
    <w:rsid w:val="00D95053"/>
    <w:rPr>
      <w:color w:val="0000FF"/>
      <w:u w:val="single"/>
    </w:rPr>
  </w:style>
  <w:style w:type="paragraph" w:styleId="Odstavekseznama">
    <w:name w:val="List Paragraph"/>
    <w:basedOn w:val="Navaden"/>
    <w:uiPriority w:val="34"/>
    <w:qFormat/>
    <w:rsid w:val="007F5F0B"/>
    <w:pPr>
      <w:ind w:left="720"/>
      <w:contextualSpacing/>
    </w:pPr>
  </w:style>
  <w:style w:type="paragraph" w:customStyle="1" w:styleId="alineazaodstavkom">
    <w:name w:val="alineazaodstavkom"/>
    <w:basedOn w:val="Navaden"/>
    <w:qFormat/>
    <w:rsid w:val="007F5F0B"/>
    <w:pPr>
      <w:spacing w:beforeAutospacing="1"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rsid w:val="00B733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A3006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3006B"/>
    <w:rPr>
      <w:rFonts w:ascii="Segoe UI" w:hAnsi="Segoe UI" w:cs="Segoe UI"/>
      <w:sz w:val="18"/>
      <w:szCs w:val="18"/>
    </w:rPr>
  </w:style>
  <w:style w:type="paragraph" w:customStyle="1" w:styleId="tevilnatoka">
    <w:name w:val="tevilnatoka"/>
    <w:basedOn w:val="Navaden"/>
    <w:rsid w:val="00BC1A2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D629CF"/>
    <w:rPr>
      <w:color w:val="0000FF"/>
      <w:u w:val="single"/>
    </w:rPr>
  </w:style>
  <w:style w:type="character" w:styleId="Pripombasklic">
    <w:name w:val="annotation reference"/>
    <w:basedOn w:val="Privzetapisavaodstavka"/>
    <w:uiPriority w:val="99"/>
    <w:semiHidden/>
    <w:unhideWhenUsed/>
    <w:rsid w:val="003322D9"/>
    <w:rPr>
      <w:sz w:val="16"/>
      <w:szCs w:val="16"/>
    </w:rPr>
  </w:style>
  <w:style w:type="paragraph" w:styleId="Pripombabesedilo">
    <w:name w:val="annotation text"/>
    <w:basedOn w:val="Navaden"/>
    <w:link w:val="PripombabesediloZnak"/>
    <w:uiPriority w:val="99"/>
    <w:semiHidden/>
    <w:unhideWhenUsed/>
    <w:rsid w:val="003322D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322D9"/>
    <w:rPr>
      <w:sz w:val="20"/>
      <w:szCs w:val="20"/>
    </w:rPr>
  </w:style>
  <w:style w:type="paragraph" w:styleId="Zadevapripombe">
    <w:name w:val="annotation subject"/>
    <w:basedOn w:val="Pripombabesedilo"/>
    <w:next w:val="Pripombabesedilo"/>
    <w:link w:val="ZadevapripombeZnak"/>
    <w:uiPriority w:val="99"/>
    <w:semiHidden/>
    <w:unhideWhenUsed/>
    <w:rsid w:val="003322D9"/>
    <w:rPr>
      <w:b/>
      <w:bCs/>
    </w:rPr>
  </w:style>
  <w:style w:type="character" w:customStyle="1" w:styleId="ZadevapripombeZnak">
    <w:name w:val="Zadeva pripombe Znak"/>
    <w:basedOn w:val="PripombabesediloZnak"/>
    <w:link w:val="Zadevapripombe"/>
    <w:uiPriority w:val="99"/>
    <w:semiHidden/>
    <w:rsid w:val="003322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95053"/>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qFormat/>
    <w:rsid w:val="00D95053"/>
  </w:style>
  <w:style w:type="character" w:customStyle="1" w:styleId="Spletnapovezava">
    <w:name w:val="Spletna povezava"/>
    <w:basedOn w:val="Privzetapisavaodstavka"/>
    <w:uiPriority w:val="99"/>
    <w:semiHidden/>
    <w:unhideWhenUsed/>
    <w:rsid w:val="00D95053"/>
    <w:rPr>
      <w:color w:val="0000FF"/>
      <w:u w:val="single"/>
    </w:rPr>
  </w:style>
  <w:style w:type="paragraph" w:styleId="Odstavekseznama">
    <w:name w:val="List Paragraph"/>
    <w:basedOn w:val="Navaden"/>
    <w:uiPriority w:val="34"/>
    <w:qFormat/>
    <w:rsid w:val="007F5F0B"/>
    <w:pPr>
      <w:ind w:left="720"/>
      <w:contextualSpacing/>
    </w:pPr>
  </w:style>
  <w:style w:type="paragraph" w:customStyle="1" w:styleId="alineazaodstavkom">
    <w:name w:val="alineazaodstavkom"/>
    <w:basedOn w:val="Navaden"/>
    <w:qFormat/>
    <w:rsid w:val="007F5F0B"/>
    <w:pPr>
      <w:spacing w:beforeAutospacing="1"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rsid w:val="00B733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A3006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3006B"/>
    <w:rPr>
      <w:rFonts w:ascii="Segoe UI" w:hAnsi="Segoe UI" w:cs="Segoe UI"/>
      <w:sz w:val="18"/>
      <w:szCs w:val="18"/>
    </w:rPr>
  </w:style>
  <w:style w:type="paragraph" w:customStyle="1" w:styleId="tevilnatoka">
    <w:name w:val="tevilnatoka"/>
    <w:basedOn w:val="Navaden"/>
    <w:rsid w:val="00BC1A2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D629CF"/>
    <w:rPr>
      <w:color w:val="0000FF"/>
      <w:u w:val="single"/>
    </w:rPr>
  </w:style>
  <w:style w:type="character" w:styleId="Pripombasklic">
    <w:name w:val="annotation reference"/>
    <w:basedOn w:val="Privzetapisavaodstavka"/>
    <w:uiPriority w:val="99"/>
    <w:semiHidden/>
    <w:unhideWhenUsed/>
    <w:rsid w:val="003322D9"/>
    <w:rPr>
      <w:sz w:val="16"/>
      <w:szCs w:val="16"/>
    </w:rPr>
  </w:style>
  <w:style w:type="paragraph" w:styleId="Pripombabesedilo">
    <w:name w:val="annotation text"/>
    <w:basedOn w:val="Navaden"/>
    <w:link w:val="PripombabesediloZnak"/>
    <w:uiPriority w:val="99"/>
    <w:semiHidden/>
    <w:unhideWhenUsed/>
    <w:rsid w:val="003322D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322D9"/>
    <w:rPr>
      <w:sz w:val="20"/>
      <w:szCs w:val="20"/>
    </w:rPr>
  </w:style>
  <w:style w:type="paragraph" w:styleId="Zadevapripombe">
    <w:name w:val="annotation subject"/>
    <w:basedOn w:val="Pripombabesedilo"/>
    <w:next w:val="Pripombabesedilo"/>
    <w:link w:val="ZadevapripombeZnak"/>
    <w:uiPriority w:val="99"/>
    <w:semiHidden/>
    <w:unhideWhenUsed/>
    <w:rsid w:val="003322D9"/>
    <w:rPr>
      <w:b/>
      <w:bCs/>
    </w:rPr>
  </w:style>
  <w:style w:type="character" w:customStyle="1" w:styleId="ZadevapripombeZnak">
    <w:name w:val="Zadeva pripombe Znak"/>
    <w:basedOn w:val="PripombabesediloZnak"/>
    <w:link w:val="Zadevapripombe"/>
    <w:uiPriority w:val="99"/>
    <w:semiHidden/>
    <w:rsid w:val="003322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17364">
      <w:bodyDiv w:val="1"/>
      <w:marLeft w:val="0"/>
      <w:marRight w:val="0"/>
      <w:marTop w:val="0"/>
      <w:marBottom w:val="0"/>
      <w:divBdr>
        <w:top w:val="none" w:sz="0" w:space="0" w:color="auto"/>
        <w:left w:val="none" w:sz="0" w:space="0" w:color="auto"/>
        <w:bottom w:val="none" w:sz="0" w:space="0" w:color="auto"/>
        <w:right w:val="none" w:sz="0" w:space="0" w:color="auto"/>
      </w:divBdr>
    </w:div>
    <w:div w:id="541596515">
      <w:bodyDiv w:val="1"/>
      <w:marLeft w:val="0"/>
      <w:marRight w:val="0"/>
      <w:marTop w:val="0"/>
      <w:marBottom w:val="0"/>
      <w:divBdr>
        <w:top w:val="none" w:sz="0" w:space="0" w:color="auto"/>
        <w:left w:val="none" w:sz="0" w:space="0" w:color="auto"/>
        <w:bottom w:val="none" w:sz="0" w:space="0" w:color="auto"/>
        <w:right w:val="none" w:sz="0" w:space="0" w:color="auto"/>
      </w:divBdr>
    </w:div>
    <w:div w:id="7469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BD32E-3919-4B2A-AA79-40F44E67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1128</Words>
  <Characters>6435</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Križanić</dc:creator>
  <cp:lastModifiedBy>Beti Pintarič</cp:lastModifiedBy>
  <cp:revision>7</cp:revision>
  <cp:lastPrinted>2019-06-20T07:37:00Z</cp:lastPrinted>
  <dcterms:created xsi:type="dcterms:W3CDTF">2020-05-06T14:54:00Z</dcterms:created>
  <dcterms:modified xsi:type="dcterms:W3CDTF">2020-05-18T12:51:00Z</dcterms:modified>
</cp:coreProperties>
</file>