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FE6A" w14:textId="77777777" w:rsidR="004140C1" w:rsidRDefault="004140C1" w:rsidP="004140C1">
      <w:pPr>
        <w:widowControl w:val="0"/>
        <w:autoSpaceDE w:val="0"/>
        <w:autoSpaceDN w:val="0"/>
        <w:adjustRightInd w:val="0"/>
        <w:spacing w:after="200" w:line="276" w:lineRule="auto"/>
        <w:jc w:val="center"/>
      </w:pPr>
      <w:r>
        <w:t xml:space="preserve">Mreža regionalnih stičišč nevladnih organizacij </w:t>
      </w:r>
      <w:proofErr w:type="spellStart"/>
      <w:r>
        <w:t>ZaNVO</w:t>
      </w:r>
      <w:proofErr w:type="spellEnd"/>
      <w:r>
        <w:t xml:space="preserve"> vljudno vabi na tretjo nacionalno konferenco</w:t>
      </w:r>
    </w:p>
    <w:p w14:paraId="68D20797" w14:textId="77777777" w:rsidR="004140C1" w:rsidRDefault="004140C1" w:rsidP="004140C1">
      <w:pPr>
        <w:widowControl w:val="0"/>
        <w:autoSpaceDE w:val="0"/>
        <w:autoSpaceDN w:val="0"/>
        <w:adjustRightInd w:val="0"/>
        <w:spacing w:after="200" w:line="276" w:lineRule="auto"/>
        <w:jc w:val="center"/>
      </w:pPr>
      <w:r>
        <w:rPr>
          <w:b/>
          <w:bCs/>
          <w:sz w:val="32"/>
          <w:szCs w:val="32"/>
        </w:rPr>
        <w:t>Digitalna orodja in pomoč ZA NVO,</w:t>
      </w:r>
    </w:p>
    <w:p w14:paraId="5C7A18F3" w14:textId="77777777" w:rsidR="004140C1" w:rsidRDefault="004140C1" w:rsidP="004140C1">
      <w:pPr>
        <w:widowControl w:val="0"/>
        <w:autoSpaceDE w:val="0"/>
        <w:autoSpaceDN w:val="0"/>
        <w:adjustRightInd w:val="0"/>
        <w:spacing w:after="200" w:line="276" w:lineRule="auto"/>
        <w:jc w:val="center"/>
      </w:pPr>
      <w:r>
        <w:t>ki bo potekala v četrtek, 1. 6. 2023, ob 10. uri preko spleta (Zoom).</w:t>
      </w:r>
    </w:p>
    <w:p w14:paraId="531C0E19" w14:textId="77777777" w:rsidR="004140C1" w:rsidRDefault="004140C1" w:rsidP="004140C1">
      <w:pPr>
        <w:widowControl w:val="0"/>
        <w:autoSpaceDE w:val="0"/>
        <w:autoSpaceDN w:val="0"/>
        <w:adjustRightInd w:val="0"/>
        <w:spacing w:after="200" w:line="276" w:lineRule="auto"/>
      </w:pPr>
      <w:r>
        <w:t>Kolikokrat se zalotite pri misli, da ste se vašemu društvu/zavodu/ustanovi pridružili zato, ker imate radi šport, kulturo, zdravje, gasilstvo … ne pa zato, da boste urejali evidence članov, prostovoljcev in računov, pisali poročila, izplačevali potne stroške, zbirali sponzorstva ipd.? Ste kdaj pomislili, da zagotovo obstaja lažja pot? Večino teh nalog namreč lahko opravite veliko hitreje, lažje in bolj enostavno z uporabo (tudi brezplačnih) digitalnih orodij. A kako se znajti v množični ponudbi spletnih rešitev? In katere so najbolj uporabne in varne prav za nevladne organizacije?</w:t>
      </w:r>
    </w:p>
    <w:p w14:paraId="7655BD87" w14:textId="77777777" w:rsidR="004140C1" w:rsidRDefault="004140C1" w:rsidP="004140C1">
      <w:pPr>
        <w:widowControl w:val="0"/>
        <w:autoSpaceDE w:val="0"/>
        <w:autoSpaceDN w:val="0"/>
        <w:adjustRightInd w:val="0"/>
        <w:spacing w:after="200" w:line="276" w:lineRule="auto"/>
      </w:pPr>
      <w:r>
        <w:rPr>
          <w:b/>
          <w:bCs/>
        </w:rPr>
        <w:t xml:space="preserve">Mreža stičišč </w:t>
      </w:r>
      <w:proofErr w:type="spellStart"/>
      <w:r>
        <w:rPr>
          <w:b/>
          <w:bCs/>
        </w:rPr>
        <w:t>ZaNVO</w:t>
      </w:r>
      <w:proofErr w:type="spellEnd"/>
      <w:r>
        <w:rPr>
          <w:b/>
          <w:bCs/>
        </w:rPr>
        <w:t xml:space="preserve"> bo na tretji nacionalni konferenci prvič na enem mestu predstavila prav tista digitalna orodja, ki smo jih razvile ali nadgradile nevladne organizacije. In so na voljo za prosto uporabo!</w:t>
      </w:r>
    </w:p>
    <w:p w14:paraId="5254EC30" w14:textId="77777777" w:rsidR="004140C1" w:rsidRDefault="004140C1" w:rsidP="004140C1">
      <w:pPr>
        <w:widowControl w:val="0"/>
        <w:autoSpaceDE w:val="0"/>
        <w:autoSpaceDN w:val="0"/>
        <w:adjustRightInd w:val="0"/>
        <w:spacing w:after="200" w:line="276" w:lineRule="auto"/>
      </w:pPr>
      <w:r>
        <w:t>Ne zamudite priložnosti, da se na hitro seznanite z različnimi programi, ki vam lahko pri delu prihranijo dragoceni čas in nekaj živcev. Z njihovo uporabo so lahko vsi ključni podatki vaše organizacije vodstvu ali članom na voljo kadarkoli, zmanjšate zmedo ob morebitni menjavi predsednika društva, imate vedno dostopen in urejen pregled vsega, kar potrebujete, le “en klik” stran, za njihovo uporabo pa zadostuje osnovna raba računalnika.</w:t>
      </w:r>
    </w:p>
    <w:p w14:paraId="1EF5C8ED" w14:textId="77777777" w:rsidR="004140C1" w:rsidRDefault="004140C1" w:rsidP="004140C1">
      <w:pPr>
        <w:widowControl w:val="0"/>
        <w:autoSpaceDE w:val="0"/>
        <w:autoSpaceDN w:val="0"/>
        <w:adjustRightInd w:val="0"/>
        <w:spacing w:after="200" w:line="276" w:lineRule="auto"/>
      </w:pPr>
      <w:r>
        <w:t>Vsako novo spletno orodje spremlja tudi kanček dvoma o njegovi varni rabi, zato se bomo na konferenci s strokovnjaki dotaknili tudi teh vprašanj. Ob koncu pa boste imeli priložnost pobliže spoznati tisto digitalno rešitev, ki vas je v uvodni predstavitvi najbolj navdušila in ste v njej prepoznali največ koristi za vaše delo.</w:t>
      </w:r>
    </w:p>
    <w:p w14:paraId="5629FD9E" w14:textId="77777777" w:rsidR="004140C1" w:rsidRDefault="004140C1" w:rsidP="004140C1">
      <w:pPr>
        <w:widowControl w:val="0"/>
        <w:autoSpaceDE w:val="0"/>
        <w:autoSpaceDN w:val="0"/>
        <w:adjustRightInd w:val="0"/>
        <w:spacing w:after="200" w:line="276" w:lineRule="auto"/>
      </w:pPr>
      <w:r>
        <w:t>Vljudno vabljeni!</w:t>
      </w:r>
    </w:p>
    <w:p w14:paraId="23F38837" w14:textId="77777777" w:rsidR="004140C1" w:rsidRDefault="004140C1" w:rsidP="004140C1">
      <w:pPr>
        <w:widowControl w:val="0"/>
        <w:autoSpaceDE w:val="0"/>
        <w:autoSpaceDN w:val="0"/>
        <w:adjustRightInd w:val="0"/>
        <w:spacing w:after="200" w:line="276" w:lineRule="auto"/>
      </w:pPr>
      <w:r>
        <w:t>Svojo prijavo na konferenco čim prej ali najkasneje do srede, 31. 5. 2023, oddajte TUKAJ:</w:t>
      </w:r>
      <w:r>
        <w:br/>
      </w:r>
      <w:hyperlink r:id="rId9" w:history="1">
        <w:r>
          <w:rPr>
            <w:rStyle w:val="Hiperpovezava"/>
          </w:rPr>
          <w:t>https://zanvo.org/nacionalne-konference-zanvo/digitalizacija-za-nvo/</w:t>
        </w:r>
      </w:hyperlink>
    </w:p>
    <w:p w14:paraId="50BD7C72" w14:textId="331DA3AE" w:rsidR="004140C1" w:rsidRDefault="004140C1" w:rsidP="004140C1">
      <w:pPr>
        <w:widowControl w:val="0"/>
        <w:autoSpaceDE w:val="0"/>
        <w:autoSpaceDN w:val="0"/>
        <w:adjustRightInd w:val="0"/>
        <w:spacing w:after="200" w:line="276" w:lineRule="auto"/>
        <w:rPr>
          <w:b/>
          <w:bCs/>
        </w:rPr>
      </w:pPr>
      <w:r>
        <w:rPr>
          <w:b/>
          <w:bCs/>
        </w:rPr>
        <w:t>Program</w:t>
      </w:r>
    </w:p>
    <w:p w14:paraId="105C12C9" w14:textId="77777777" w:rsidR="004140C1" w:rsidRDefault="004140C1" w:rsidP="004140C1">
      <w:pPr>
        <w:widowControl w:val="0"/>
        <w:autoSpaceDE w:val="0"/>
        <w:autoSpaceDN w:val="0"/>
        <w:adjustRightInd w:val="0"/>
        <w:spacing w:after="200" w:line="276" w:lineRule="auto"/>
      </w:pPr>
      <w:r>
        <w:t xml:space="preserve">10.00 – Zakaj so digitalna orodja že skoraj nuja pri delu </w:t>
      </w:r>
      <w:proofErr w:type="spellStart"/>
      <w:r>
        <w:t>nevladnikov</w:t>
      </w:r>
      <w:proofErr w:type="spellEnd"/>
      <w:r>
        <w:t>? Kako pri tem pomaga država?</w:t>
      </w:r>
    </w:p>
    <w:p w14:paraId="374955AD" w14:textId="77777777" w:rsidR="004140C1" w:rsidRDefault="004140C1" w:rsidP="004140C1">
      <w:pPr>
        <w:widowControl w:val="0"/>
        <w:autoSpaceDE w:val="0"/>
        <w:autoSpaceDN w:val="0"/>
        <w:adjustRightInd w:val="0"/>
        <w:spacing w:after="200" w:line="276" w:lineRule="auto"/>
      </w:pPr>
      <w:r>
        <w:t xml:space="preserve">Maja Cimerman, Inštitut Danes je nov dan, in Jure </w:t>
      </w:r>
      <w:proofErr w:type="spellStart"/>
      <w:r>
        <w:t>Trbič</w:t>
      </w:r>
      <w:proofErr w:type="spellEnd"/>
      <w:r>
        <w:t>, državni sekretar na Ministrstvu za javno upravo</w:t>
      </w:r>
    </w:p>
    <w:p w14:paraId="1368B195" w14:textId="77777777" w:rsidR="004140C1" w:rsidRDefault="004140C1" w:rsidP="004140C1">
      <w:pPr>
        <w:widowControl w:val="0"/>
        <w:autoSpaceDE w:val="0"/>
        <w:autoSpaceDN w:val="0"/>
        <w:adjustRightInd w:val="0"/>
        <w:spacing w:after="200" w:line="276" w:lineRule="auto"/>
      </w:pPr>
      <w:r>
        <w:t>10.15 – Vodič po digitalnih orodjih za nevladne organizacije – predstavitev aktualne ponudbe</w:t>
      </w:r>
    </w:p>
    <w:p w14:paraId="32714B8A" w14:textId="77777777" w:rsidR="004140C1" w:rsidRDefault="004140C1" w:rsidP="004140C1">
      <w:pPr>
        <w:widowControl w:val="0"/>
        <w:autoSpaceDE w:val="0"/>
        <w:autoSpaceDN w:val="0"/>
        <w:adjustRightInd w:val="0"/>
        <w:spacing w:after="200" w:line="276" w:lineRule="auto"/>
      </w:pPr>
      <w:r>
        <w:t xml:space="preserve">Jan </w:t>
      </w:r>
      <w:proofErr w:type="spellStart"/>
      <w:r>
        <w:t>Magdić</w:t>
      </w:r>
      <w:proofErr w:type="spellEnd"/>
      <w:r>
        <w:t>, zunanji sodelavec Zavoda Nefiks</w:t>
      </w:r>
    </w:p>
    <w:p w14:paraId="3F6BBFA1" w14:textId="77777777" w:rsidR="004140C1" w:rsidRDefault="004140C1" w:rsidP="004140C1">
      <w:pPr>
        <w:widowControl w:val="0"/>
        <w:autoSpaceDE w:val="0"/>
        <w:autoSpaceDN w:val="0"/>
        <w:adjustRightInd w:val="0"/>
        <w:spacing w:after="200" w:line="276" w:lineRule="auto"/>
      </w:pPr>
      <w:r>
        <w:t>10.45 – Okrogla miza: O uporabnosti ne dvomimo, a kako je z varnostjo?</w:t>
      </w:r>
    </w:p>
    <w:p w14:paraId="23A35CCE" w14:textId="77777777" w:rsidR="004140C1" w:rsidRDefault="004140C1" w:rsidP="004140C1">
      <w:pPr>
        <w:widowControl w:val="0"/>
        <w:autoSpaceDE w:val="0"/>
        <w:autoSpaceDN w:val="0"/>
        <w:adjustRightInd w:val="0"/>
        <w:spacing w:after="200" w:line="276" w:lineRule="auto"/>
      </w:pPr>
      <w:r>
        <w:t xml:space="preserve">Petra </w:t>
      </w:r>
      <w:proofErr w:type="spellStart"/>
      <w:r>
        <w:t>Kovačec</w:t>
      </w:r>
      <w:proofErr w:type="spellEnd"/>
      <w:r>
        <w:t>, višja svetovalka v Sektorju za digitalno vključenost, Direktorat za digitalno družbo</w:t>
      </w:r>
    </w:p>
    <w:p w14:paraId="4D2C1218" w14:textId="77777777" w:rsidR="004140C1" w:rsidRDefault="004140C1" w:rsidP="004140C1">
      <w:pPr>
        <w:widowControl w:val="0"/>
        <w:autoSpaceDE w:val="0"/>
        <w:autoSpaceDN w:val="0"/>
        <w:adjustRightInd w:val="0"/>
        <w:spacing w:after="200" w:line="276" w:lineRule="auto"/>
      </w:pPr>
      <w:r>
        <w:lastRenderedPageBreak/>
        <w:t xml:space="preserve">Simon </w:t>
      </w:r>
      <w:proofErr w:type="spellStart"/>
      <w:r>
        <w:t>Delakorda</w:t>
      </w:r>
      <w:proofErr w:type="spellEnd"/>
      <w:r>
        <w:t>, direktor Inštituta za elektronsko participacijo, predstavnik Mreže NVO-VID</w:t>
      </w:r>
    </w:p>
    <w:p w14:paraId="2EBEF298" w14:textId="77777777" w:rsidR="004140C1" w:rsidRDefault="004140C1" w:rsidP="004140C1">
      <w:pPr>
        <w:widowControl w:val="0"/>
        <w:autoSpaceDE w:val="0"/>
        <w:autoSpaceDN w:val="0"/>
        <w:adjustRightInd w:val="0"/>
        <w:spacing w:after="200" w:line="276" w:lineRule="auto"/>
      </w:pPr>
      <w:r>
        <w:t>Jože Gornik, vodja Stičišča Središče, Zavod Nefiks</w:t>
      </w:r>
    </w:p>
    <w:p w14:paraId="6E6D7CD2" w14:textId="77777777" w:rsidR="004140C1" w:rsidRDefault="004140C1" w:rsidP="004140C1">
      <w:pPr>
        <w:widowControl w:val="0"/>
        <w:autoSpaceDE w:val="0"/>
        <w:autoSpaceDN w:val="0"/>
        <w:adjustRightInd w:val="0"/>
        <w:spacing w:after="200" w:line="276" w:lineRule="auto"/>
      </w:pPr>
      <w:r>
        <w:t xml:space="preserve">Matija Ravnikar, SRC </w:t>
      </w:r>
      <w:proofErr w:type="spellStart"/>
      <w:r>
        <w:t>Infonetov</w:t>
      </w:r>
      <w:proofErr w:type="spellEnd"/>
      <w:r>
        <w:t xml:space="preserve"> strokovnjak za varstvo podatkov</w:t>
      </w:r>
    </w:p>
    <w:p w14:paraId="795A68B1" w14:textId="77777777" w:rsidR="004140C1" w:rsidRDefault="004140C1" w:rsidP="004140C1">
      <w:pPr>
        <w:widowControl w:val="0"/>
        <w:autoSpaceDE w:val="0"/>
        <w:autoSpaceDN w:val="0"/>
        <w:adjustRightInd w:val="0"/>
        <w:spacing w:after="200" w:line="276" w:lineRule="auto"/>
      </w:pPr>
      <w:r>
        <w:t xml:space="preserve">11.20 – Sklepne misli in vprašanja </w:t>
      </w:r>
      <w:proofErr w:type="spellStart"/>
      <w:r>
        <w:t>udeleženk_cev</w:t>
      </w:r>
      <w:proofErr w:type="spellEnd"/>
    </w:p>
    <w:p w14:paraId="1C6F376D" w14:textId="77777777" w:rsidR="004140C1" w:rsidRDefault="004140C1" w:rsidP="004140C1">
      <w:pPr>
        <w:widowControl w:val="0"/>
        <w:autoSpaceDE w:val="0"/>
        <w:autoSpaceDN w:val="0"/>
        <w:adjustRightInd w:val="0"/>
        <w:spacing w:after="200" w:line="276" w:lineRule="auto"/>
      </w:pPr>
      <w:r>
        <w:t>11.30 – Predstavitve posameznih orodij v ZOOM sobah</w:t>
      </w:r>
    </w:p>
    <w:p w14:paraId="71AE2471" w14:textId="77777777" w:rsidR="004140C1" w:rsidRDefault="004140C1" w:rsidP="004140C1">
      <w:pPr>
        <w:widowControl w:val="0"/>
        <w:autoSpaceDE w:val="0"/>
        <w:autoSpaceDN w:val="0"/>
        <w:adjustRightInd w:val="0"/>
        <w:spacing w:after="200" w:line="276" w:lineRule="auto"/>
      </w:pPr>
      <w:r>
        <w:t>Podrobnejša predstavitev tiste digitalne rešitve, ki bi lahko najbolj koristila vašemu delu in vaši organizaciji</w:t>
      </w:r>
    </w:p>
    <w:p w14:paraId="40B8E6B5" w14:textId="77777777" w:rsidR="004140C1" w:rsidRDefault="004140C1" w:rsidP="004140C1">
      <w:pPr>
        <w:widowControl w:val="0"/>
        <w:autoSpaceDE w:val="0"/>
        <w:autoSpaceDN w:val="0"/>
        <w:adjustRightInd w:val="0"/>
        <w:spacing w:after="200" w:line="276" w:lineRule="auto"/>
      </w:pPr>
      <w:r>
        <w:t>Moderator konference: Luka Pečar Pahor, CNVOS</w:t>
      </w:r>
    </w:p>
    <w:p w14:paraId="107777B6" w14:textId="77777777" w:rsidR="004140C1" w:rsidRDefault="004140C1" w:rsidP="004140C1">
      <w:pPr>
        <w:widowControl w:val="0"/>
        <w:autoSpaceDE w:val="0"/>
        <w:autoSpaceDN w:val="0"/>
        <w:adjustRightInd w:val="0"/>
        <w:spacing w:after="200" w:line="276" w:lineRule="auto"/>
      </w:pPr>
      <w:r>
        <w:t>Dogodek sofinancira Ministrstvo za javno upravo iz Sklada za NVO.</w:t>
      </w:r>
    </w:p>
    <w:p w14:paraId="25904E20" w14:textId="1EBD5EC9" w:rsidR="00D81784" w:rsidRPr="004140C1" w:rsidRDefault="00D81784" w:rsidP="004140C1"/>
    <w:sectPr w:rsidR="00D81784" w:rsidRPr="004140C1" w:rsidSect="00D81784">
      <w:headerReference w:type="default" r:id="rId10"/>
      <w:footerReference w:type="default" r:id="rId11"/>
      <w:pgSz w:w="11906" w:h="16838"/>
      <w:pgMar w:top="1701" w:right="1440" w:bottom="1843"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17F5" w14:textId="77777777" w:rsidR="00480A71" w:rsidRDefault="00480A71">
      <w:pPr>
        <w:spacing w:after="0" w:line="240" w:lineRule="auto"/>
      </w:pPr>
      <w:r>
        <w:separator/>
      </w:r>
    </w:p>
  </w:endnote>
  <w:endnote w:type="continuationSeparator" w:id="0">
    <w:p w14:paraId="19E19EDA" w14:textId="77777777" w:rsidR="00480A71" w:rsidRDefault="0048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39FC" w14:textId="77777777" w:rsidR="00736B8F" w:rsidRDefault="00786DFC">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61312" behindDoc="0" locked="0" layoutInCell="1" hidden="0" allowOverlap="1" wp14:anchorId="783A276E" wp14:editId="6A079BFF">
              <wp:simplePos x="0" y="0"/>
              <wp:positionH relativeFrom="column">
                <wp:posOffset>12701</wp:posOffset>
              </wp:positionH>
              <wp:positionV relativeFrom="paragraph">
                <wp:posOffset>-190499</wp:posOffset>
              </wp:positionV>
              <wp:extent cx="5728734" cy="40315"/>
              <wp:effectExtent l="0" t="0" r="0" b="0"/>
              <wp:wrapNone/>
              <wp:docPr id="16" name="Raven puščični povezovalnik 16"/>
              <wp:cNvGraphicFramePr/>
              <a:graphic xmlns:a="http://schemas.openxmlformats.org/drawingml/2006/main">
                <a:graphicData uri="http://schemas.microsoft.com/office/word/2010/wordprocessingShape">
                  <wps:wsp>
                    <wps:cNvCnPr/>
                    <wps:spPr>
                      <a:xfrm>
                        <a:off x="2491158" y="3769368"/>
                        <a:ext cx="5709684" cy="21265"/>
                      </a:xfrm>
                      <a:prstGeom prst="straightConnector1">
                        <a:avLst/>
                      </a:prstGeom>
                      <a:noFill/>
                      <a:ln w="19050" cap="flat" cmpd="sng">
                        <a:solidFill>
                          <a:srgbClr val="079F9D"/>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-190499</wp:posOffset>
              </wp:positionV>
              <wp:extent cx="5728734" cy="40315"/>
              <wp:effectExtent b="0" l="0" r="0" t="0"/>
              <wp:wrapNone/>
              <wp:docPr id="1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28734" cy="40315"/>
                      </a:xfrm>
                      <a:prstGeom prst="rect"/>
                      <a:ln/>
                    </pic:spPr>
                  </pic:pic>
                </a:graphicData>
              </a:graphic>
            </wp:anchor>
          </w:drawing>
        </mc:Fallback>
      </mc:AlternateContent>
    </w:r>
    <w:r>
      <w:rPr>
        <w:noProof/>
      </w:rPr>
      <w:drawing>
        <wp:anchor distT="0" distB="0" distL="114300" distR="114300" simplePos="0" relativeHeight="251662336" behindDoc="0" locked="0" layoutInCell="1" hidden="0" allowOverlap="1" wp14:anchorId="40F87B59" wp14:editId="17A0ECE3">
          <wp:simplePos x="0" y="0"/>
          <wp:positionH relativeFrom="column">
            <wp:posOffset>-47624</wp:posOffset>
          </wp:positionH>
          <wp:positionV relativeFrom="paragraph">
            <wp:posOffset>76200</wp:posOffset>
          </wp:positionV>
          <wp:extent cx="1557921" cy="371475"/>
          <wp:effectExtent l="0" t="0" r="0" b="0"/>
          <wp:wrapSquare wrapText="bothSides" distT="0" distB="0" distL="114300" distR="114300"/>
          <wp:docPr id="432969036" name="Slika 432969036"/>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557921" cy="371475"/>
                  </a:xfrm>
                  <a:prstGeom prst="rect">
                    <a:avLst/>
                  </a:prstGeom>
                  <a:ln/>
                </pic:spPr>
              </pic:pic>
            </a:graphicData>
          </a:graphic>
        </wp:anchor>
      </w:drawing>
    </w:r>
  </w:p>
  <w:p w14:paraId="0E472AD4" w14:textId="77777777" w:rsidR="00736B8F" w:rsidRDefault="00786DFC">
    <w:pPr>
      <w:pBdr>
        <w:top w:val="nil"/>
        <w:left w:val="nil"/>
        <w:bottom w:val="nil"/>
        <w:right w:val="nil"/>
        <w:between w:val="nil"/>
      </w:pBdr>
      <w:tabs>
        <w:tab w:val="center" w:pos="4513"/>
        <w:tab w:val="right" w:pos="9026"/>
      </w:tabs>
      <w:spacing w:after="0" w:line="240" w:lineRule="auto"/>
      <w:rPr>
        <w:color w:val="000000"/>
        <w:sz w:val="16"/>
        <w:szCs w:val="16"/>
      </w:rPr>
    </w:pPr>
    <w:r>
      <w:rPr>
        <w:color w:val="000000"/>
        <w:sz w:val="18"/>
        <w:szCs w:val="18"/>
      </w:rPr>
      <w:t>»</w:t>
    </w:r>
    <w:r>
      <w:rPr>
        <w:color w:val="000000"/>
        <w:sz w:val="16"/>
        <w:szCs w:val="16"/>
      </w:rPr>
      <w:t>Program regionalnih stičišč se izvaja v okviru Javnega razpisa za podporno okolje</w:t>
    </w:r>
  </w:p>
  <w:p w14:paraId="5B42B5EB" w14:textId="77777777" w:rsidR="00736B8F" w:rsidRDefault="00786DFC">
    <w:pPr>
      <w:pBdr>
        <w:top w:val="nil"/>
        <w:left w:val="nil"/>
        <w:bottom w:val="nil"/>
        <w:right w:val="nil"/>
        <w:between w:val="nil"/>
      </w:pBdr>
      <w:tabs>
        <w:tab w:val="center" w:pos="4513"/>
        <w:tab w:val="right" w:pos="9026"/>
      </w:tabs>
      <w:spacing w:after="0" w:line="240" w:lineRule="auto"/>
      <w:rPr>
        <w:color w:val="000000"/>
        <w:sz w:val="16"/>
        <w:szCs w:val="16"/>
      </w:rPr>
    </w:pPr>
    <w:r>
      <w:rPr>
        <w:color w:val="000000"/>
        <w:sz w:val="16"/>
        <w:szCs w:val="16"/>
      </w:rPr>
      <w:t>za razvoj nevladnih organizacij 2019–2023 in se financira iz Sklada za razvoj NVO.«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E43C" w14:textId="77777777" w:rsidR="00480A71" w:rsidRDefault="00480A71">
      <w:pPr>
        <w:spacing w:after="0" w:line="240" w:lineRule="auto"/>
      </w:pPr>
      <w:r>
        <w:separator/>
      </w:r>
    </w:p>
  </w:footnote>
  <w:footnote w:type="continuationSeparator" w:id="0">
    <w:p w14:paraId="7ABAEBDA" w14:textId="77777777" w:rsidR="00480A71" w:rsidRDefault="00480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6A09" w14:textId="77777777" w:rsidR="00736B8F" w:rsidRDefault="00786DFC">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0" locked="0" layoutInCell="1" hidden="0" allowOverlap="1" wp14:anchorId="14D833B2" wp14:editId="4543F00E">
          <wp:simplePos x="0" y="0"/>
          <wp:positionH relativeFrom="column">
            <wp:posOffset>5082923</wp:posOffset>
          </wp:positionH>
          <wp:positionV relativeFrom="paragraph">
            <wp:posOffset>-204646</wp:posOffset>
          </wp:positionV>
          <wp:extent cx="648587" cy="629994"/>
          <wp:effectExtent l="0" t="0" r="0" b="0"/>
          <wp:wrapSquare wrapText="bothSides" distT="0" distB="0" distL="0" distR="0"/>
          <wp:docPr id="810625900" name="Slika 81062590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8587" cy="629994"/>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5A5D325C" wp14:editId="4461D521">
              <wp:simplePos x="0" y="0"/>
              <wp:positionH relativeFrom="column">
                <wp:posOffset>12701</wp:posOffset>
              </wp:positionH>
              <wp:positionV relativeFrom="paragraph">
                <wp:posOffset>444500</wp:posOffset>
              </wp:positionV>
              <wp:extent cx="5724525" cy="19050"/>
              <wp:effectExtent l="0" t="0" r="0" b="0"/>
              <wp:wrapNone/>
              <wp:docPr id="15" name="Raven puščični povezovalnik 15"/>
              <wp:cNvGraphicFramePr/>
              <a:graphic xmlns:a="http://schemas.openxmlformats.org/drawingml/2006/main">
                <a:graphicData uri="http://schemas.microsoft.com/office/word/2010/wordprocessingShape">
                  <wps:wsp>
                    <wps:cNvCnPr/>
                    <wps:spPr>
                      <a:xfrm>
                        <a:off x="2483738" y="3780000"/>
                        <a:ext cx="5724525" cy="0"/>
                      </a:xfrm>
                      <a:prstGeom prst="straightConnector1">
                        <a:avLst/>
                      </a:prstGeom>
                      <a:noFill/>
                      <a:ln w="19050" cap="flat" cmpd="sng">
                        <a:solidFill>
                          <a:srgbClr val="079F9D"/>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444500</wp:posOffset>
              </wp:positionV>
              <wp:extent cx="5724525" cy="19050"/>
              <wp:effectExtent b="0" l="0" r="0" t="0"/>
              <wp:wrapNone/>
              <wp:docPr id="15"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724525" cy="190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3EB2"/>
    <w:multiLevelType w:val="hybridMultilevel"/>
    <w:tmpl w:val="D7EE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50A7A"/>
    <w:multiLevelType w:val="hybridMultilevel"/>
    <w:tmpl w:val="2EA288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83846299">
    <w:abstractNumId w:val="0"/>
  </w:num>
  <w:num w:numId="2" w16cid:durableId="1245803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B8F"/>
    <w:rsid w:val="0008299E"/>
    <w:rsid w:val="000F79F4"/>
    <w:rsid w:val="00101253"/>
    <w:rsid w:val="00126169"/>
    <w:rsid w:val="002259CE"/>
    <w:rsid w:val="00326369"/>
    <w:rsid w:val="004140C1"/>
    <w:rsid w:val="00430969"/>
    <w:rsid w:val="00480A71"/>
    <w:rsid w:val="00496FDE"/>
    <w:rsid w:val="004A071A"/>
    <w:rsid w:val="004C0E48"/>
    <w:rsid w:val="005B09D4"/>
    <w:rsid w:val="006A65A8"/>
    <w:rsid w:val="00702CCA"/>
    <w:rsid w:val="00736B8F"/>
    <w:rsid w:val="00786DFC"/>
    <w:rsid w:val="008161EE"/>
    <w:rsid w:val="00850C12"/>
    <w:rsid w:val="00894B36"/>
    <w:rsid w:val="00A45EBE"/>
    <w:rsid w:val="00B9768F"/>
    <w:rsid w:val="00BD3D43"/>
    <w:rsid w:val="00C463A3"/>
    <w:rsid w:val="00CC122A"/>
    <w:rsid w:val="00CE4AAE"/>
    <w:rsid w:val="00D52BBB"/>
    <w:rsid w:val="00D81784"/>
    <w:rsid w:val="00D82B15"/>
    <w:rsid w:val="00DA554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0F469"/>
  <w15:docId w15:val="{997A591D-F96A-4E75-BE63-39B07A8F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Glava">
    <w:name w:val="header"/>
    <w:basedOn w:val="Navaden"/>
    <w:link w:val="GlavaZnak"/>
    <w:uiPriority w:val="99"/>
    <w:unhideWhenUsed/>
    <w:rsid w:val="004F74EB"/>
    <w:pPr>
      <w:tabs>
        <w:tab w:val="center" w:pos="4513"/>
        <w:tab w:val="right" w:pos="9026"/>
      </w:tabs>
      <w:spacing w:after="0" w:line="240" w:lineRule="auto"/>
    </w:pPr>
  </w:style>
  <w:style w:type="character" w:customStyle="1" w:styleId="GlavaZnak">
    <w:name w:val="Glava Znak"/>
    <w:basedOn w:val="Privzetapisavaodstavka"/>
    <w:link w:val="Glava"/>
    <w:uiPriority w:val="99"/>
    <w:rsid w:val="004F74EB"/>
  </w:style>
  <w:style w:type="paragraph" w:styleId="Noga">
    <w:name w:val="footer"/>
    <w:basedOn w:val="Navaden"/>
    <w:link w:val="NogaZnak"/>
    <w:uiPriority w:val="99"/>
    <w:unhideWhenUsed/>
    <w:rsid w:val="004F74EB"/>
    <w:pPr>
      <w:tabs>
        <w:tab w:val="center" w:pos="4513"/>
        <w:tab w:val="right" w:pos="9026"/>
      </w:tabs>
      <w:spacing w:after="0" w:line="240" w:lineRule="auto"/>
    </w:pPr>
  </w:style>
  <w:style w:type="character" w:customStyle="1" w:styleId="NogaZnak">
    <w:name w:val="Noga Znak"/>
    <w:basedOn w:val="Privzetapisavaodstavka"/>
    <w:link w:val="Noga"/>
    <w:uiPriority w:val="99"/>
    <w:rsid w:val="004F74EB"/>
  </w:style>
  <w:style w:type="table" w:styleId="Tabelamrea">
    <w:name w:val="Table Grid"/>
    <w:basedOn w:val="Navadnatabela"/>
    <w:uiPriority w:val="39"/>
    <w:rsid w:val="004F7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695E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character" w:styleId="Hiperpovezava">
    <w:name w:val="Hyperlink"/>
    <w:basedOn w:val="Privzetapisavaodstavka"/>
    <w:uiPriority w:val="99"/>
    <w:unhideWhenUsed/>
    <w:rsid w:val="00326369"/>
    <w:rPr>
      <w:color w:val="0000FF"/>
      <w:u w:val="single"/>
    </w:rPr>
  </w:style>
  <w:style w:type="paragraph" w:styleId="Odstavekseznama">
    <w:name w:val="List Paragraph"/>
    <w:basedOn w:val="Navaden"/>
    <w:uiPriority w:val="34"/>
    <w:qFormat/>
    <w:rsid w:val="00326369"/>
    <w:pPr>
      <w:spacing w:after="200" w:line="276" w:lineRule="auto"/>
      <w:ind w:left="720"/>
      <w:contextualSpacing/>
    </w:pPr>
    <w:rPr>
      <w:rFonts w:asciiTheme="minorHAnsi" w:eastAsiaTheme="minorHAnsi" w:hAnsiTheme="minorHAnsi" w:cstheme="minorBidi"/>
      <w:lang w:eastAsia="en-US"/>
    </w:rPr>
  </w:style>
  <w:style w:type="character" w:styleId="Nerazreenaomemba">
    <w:name w:val="Unresolved Mention"/>
    <w:basedOn w:val="Privzetapisavaodstavka"/>
    <w:uiPriority w:val="99"/>
    <w:semiHidden/>
    <w:unhideWhenUsed/>
    <w:rsid w:val="00B9768F"/>
    <w:rPr>
      <w:color w:val="605E5C"/>
      <w:shd w:val="clear" w:color="auto" w:fill="E1DFDD"/>
    </w:rPr>
  </w:style>
  <w:style w:type="character" w:styleId="SledenaHiperpovezava">
    <w:name w:val="FollowedHyperlink"/>
    <w:basedOn w:val="Privzetapisavaodstavka"/>
    <w:uiPriority w:val="99"/>
    <w:semiHidden/>
    <w:unhideWhenUsed/>
    <w:rsid w:val="00B976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8320">
      <w:bodyDiv w:val="1"/>
      <w:marLeft w:val="0"/>
      <w:marRight w:val="0"/>
      <w:marTop w:val="0"/>
      <w:marBottom w:val="0"/>
      <w:divBdr>
        <w:top w:val="none" w:sz="0" w:space="0" w:color="auto"/>
        <w:left w:val="none" w:sz="0" w:space="0" w:color="auto"/>
        <w:bottom w:val="none" w:sz="0" w:space="0" w:color="auto"/>
        <w:right w:val="none" w:sz="0" w:space="0" w:color="auto"/>
      </w:divBdr>
    </w:div>
    <w:div w:id="547688964">
      <w:bodyDiv w:val="1"/>
      <w:marLeft w:val="0"/>
      <w:marRight w:val="0"/>
      <w:marTop w:val="0"/>
      <w:marBottom w:val="0"/>
      <w:divBdr>
        <w:top w:val="none" w:sz="0" w:space="0" w:color="auto"/>
        <w:left w:val="none" w:sz="0" w:space="0" w:color="auto"/>
        <w:bottom w:val="none" w:sz="0" w:space="0" w:color="auto"/>
        <w:right w:val="none" w:sz="0" w:space="0" w:color="auto"/>
      </w:divBdr>
    </w:div>
    <w:div w:id="798495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zanvo.org/nacionalne-konference-zanvo/digitalizacija-za-nv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SyMVoqAepToKBM6AI+JxrC2tSA==">AMUW2mXuw0/Zq/OynTRRqI6BPO3IfhNyHd0M/Mcn8iieSpK6xtHYCe/O1cSS2mq7gXqcw2E9AYN/Cp5MOwoDKoslnrNzBQj0gg+4fy+o8EUqPJG60VENTSo=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2E6861-D598-42D3-9FB2-D1A1DE99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2621</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Urška Marzidovšek</cp:lastModifiedBy>
  <cp:revision>2</cp:revision>
  <dcterms:created xsi:type="dcterms:W3CDTF">2023-05-17T12:52:00Z</dcterms:created>
  <dcterms:modified xsi:type="dcterms:W3CDTF">2023-05-17T12:52:00Z</dcterms:modified>
</cp:coreProperties>
</file>